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交换高校、选派人数及相关信息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一、信息总览表</w:t>
      </w:r>
    </w:p>
    <w:tbl>
      <w:tblPr>
        <w:tblStyle w:val="6"/>
        <w:tblpPr w:leftFromText="180" w:rightFromText="180" w:vertAnchor="page" w:horzAnchor="page" w:tblpX="1492" w:tblpY="2883"/>
        <w:tblOverlap w:val="never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449"/>
        <w:gridCol w:w="726"/>
        <w:gridCol w:w="1848"/>
        <w:gridCol w:w="4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  <w:highlight w:val="none"/>
              </w:rPr>
              <w:t>学校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  <w:highlight w:val="none"/>
              </w:rPr>
              <w:t>人数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  <w:highlight w:val="none"/>
                <w:lang w:eastAsia="zh-CN"/>
              </w:rPr>
              <w:t>可申请专业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  <w:highlight w:val="none"/>
                <w:lang w:eastAsia="zh-CN"/>
              </w:rPr>
              <w:t>院系设置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  <w:highlight w:val="none"/>
              </w:rPr>
              <w:t>及课程网址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台湾大学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土木工程学系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机械工程学系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材料科学与工程学系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u w:val="none"/>
              </w:rPr>
              <w:t>http://www.oia.ntu.edu.tw/ch/study-at-ntu/incoming-visiting-student/general-information</w:t>
            </w:r>
            <w:r>
              <w:rPr>
                <w:rStyle w:val="5"/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（课程及费用）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台湾清华大学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材料科学工程学系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电机工程学系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经济学系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/>
              </w:rPr>
              <w:instrText xml:space="preserve"> HYPERLINK "http://curricul.web.nthu.edu.tw/bin/home.php" </w:instrTex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u w:val="none"/>
              </w:rPr>
              <w:t>http://curricul.web.nthu.edu.tw/bin/home.php</w:t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（课程）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http://oga.nthu.edu.tw/cont.php?id=388&amp;m=m115&amp;mm=mm117&amp;tc=9&amp;lang=big5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（费用）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台湾交通大学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（男）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电机工程学系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电子工程学系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土木工程系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材料科学与工程系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instrText xml:space="preserve"> HYPERLINK "http://www.nctu.edu.tw/about/edu" </w:instrTex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http://www.nctu.edu.tw/about/edu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院系设置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）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http://timetable.nctu.edu.tw/（课程）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台湾科技大学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机械工程系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材料科学与工程系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instrText xml:space="preserve"> HYPERLINK "http://www.ntust.edu.tw/files/11-1000-82.php" </w:instrTex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http://www.ntust.edu.tw/files/11-1000-82.php</w:t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院系设置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instrText xml:space="preserve"> HYPERLINK "http://140.118.31.215/querycourse/coursemap.htm" </w:instrTex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http://140.118.31.215/querycourse/coursemap.htm</w:t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（课程）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台湾文化大学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机械工程学系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经济学系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http://learningmap.pccu.edu.tw/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（课程）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台湾逢甲大学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TW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TW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TW"/>
              </w:rPr>
              <w:instrText xml:space="preserve"> HYPERLINK "http://www.civil.fcu.edu.tw/wSite/mp?mp=310101" </w:instrTex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TW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TW"/>
              </w:rPr>
              <w:t>土木工程学系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TW"/>
              </w:rPr>
              <w:fldChar w:fldCharType="end"/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TW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TW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TW"/>
              </w:rPr>
              <w:instrText xml:space="preserve"> HYPERLINK "http://www.ee.fcu.edu.tw/wSite/mp?mp=380101" </w:instrTex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TW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TW"/>
              </w:rPr>
              <w:t>电机工程学系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TW"/>
              </w:rPr>
              <w:fldChar w:fldCharType="end"/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TW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TW"/>
              </w:rPr>
              <w:instrText xml:space="preserve"> HYPERLINK "http://www.ece.fcu.edu.tw/wSite/mp?mp=490101" </w:instrTex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TW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TW"/>
              </w:rPr>
              <w:t>电子工程学系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TW"/>
              </w:rPr>
              <w:fldChar w:fldCharType="end"/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http://www.fcu.edu.tw/wSite/ct?xItem=228588&amp;ctNode=31198&amp;mp=1&amp;ctNode=31198&amp;idPath=11586_11589_31198（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院系设置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）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http://www.registration.fcu.edu.tw/wSite/ct?xItem=38514&amp;ctNode=10593&amp;mp=211101&amp;idPath=10588_10593（课程）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42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云林科技大学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名额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不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限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机械工程系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https://webapp.yuntech.edu.tw/WebNewCAS/Course/QueryCour.aspx（课程）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台湾中正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大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学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 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名额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机械系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instrText xml:space="preserve"> HYPERLINK "http://kiki.ccu.edu.tw/~ccmisp06/Course/"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http://kiki.ccu.edu.tw/~ccmisp06/Course/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（课程）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台湾中山大学 </w:t>
            </w:r>
            <w:r>
              <w:br w:type="textWrapping"/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名额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机电系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经济系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http://selcrs.nsysu.edu.tw/menu1/qrycrsfrm.asp?HIS=2&amp;eng=0（课程）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二、其他信息</w:t>
      </w:r>
    </w:p>
    <w:p>
      <w:pPr>
        <w:widowControl/>
        <w:shd w:val="clear" w:color="auto" w:fill="FFFFFF"/>
        <w:spacing w:line="315" w:lineRule="atLeast"/>
        <w:rPr>
          <w:rFonts w:ascii="Verdana" w:hAnsi="Verdana" w:eastAsia="宋体" w:cs="宋体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jc w:val="left"/>
        <w:rPr>
          <w:rFonts w:ascii="Verdana" w:hAnsi="Verdana" w:eastAsia="宋体" w:cs="宋体"/>
          <w:b/>
          <w:bCs/>
          <w:kern w:val="0"/>
          <w:sz w:val="24"/>
          <w:szCs w:val="24"/>
        </w:rPr>
      </w:pPr>
      <w:r>
        <w:rPr>
          <w:rFonts w:hint="eastAsia" w:ascii="Verdana" w:hAnsi="Verdana" w:eastAsia="宋体" w:cs="宋体"/>
          <w:b/>
          <w:bCs/>
          <w:kern w:val="0"/>
          <w:sz w:val="24"/>
          <w:szCs w:val="24"/>
        </w:rPr>
        <w:t>1、台湾大学</w:t>
      </w:r>
    </w:p>
    <w:p>
      <w:bookmarkStart w:id="0" w:name="OLE_LINK2"/>
      <w:bookmarkStart w:id="1" w:name="OLE_LINK1"/>
      <w:r>
        <w:t>人数：</w:t>
      </w:r>
      <w:r>
        <w:rPr>
          <w:rFonts w:hint="eastAsia"/>
          <w:lang w:val="en-US" w:eastAsia="zh-CN"/>
        </w:rPr>
        <w:t>2</w:t>
      </w:r>
      <w:r>
        <w:t>人</w:t>
      </w:r>
    </w:p>
    <w:p>
      <w:r>
        <w:rPr>
          <w:rFonts w:hint="eastAsia"/>
        </w:rPr>
        <w:t>课程及费用详情参见：</w:t>
      </w:r>
      <w:r>
        <w:t>http://www.oia.ntu.edu.tw/ch/study-at-ntu/incoming-visiting-student/general-information</w:t>
      </w:r>
      <w:r>
        <w:br w:type="textWrapping"/>
      </w:r>
      <w:bookmarkEnd w:id="0"/>
      <w:bookmarkEnd w:id="1"/>
    </w:p>
    <w:p>
      <w:pPr>
        <w:widowControl/>
        <w:shd w:val="clear" w:color="auto" w:fill="FFFFFF"/>
        <w:spacing w:line="315" w:lineRule="atLeast"/>
        <w:jc w:val="left"/>
        <w:rPr>
          <w:rFonts w:ascii="Verdana" w:hAnsi="Verdana" w:eastAsia="宋体" w:cs="宋体"/>
          <w:b/>
          <w:bCs/>
          <w:kern w:val="0"/>
          <w:sz w:val="24"/>
          <w:szCs w:val="24"/>
        </w:rPr>
      </w:pPr>
      <w:r>
        <w:rPr>
          <w:rFonts w:hint="eastAsia" w:ascii="Verdana" w:hAnsi="Verdana" w:eastAsia="宋体" w:cs="宋体"/>
          <w:b/>
          <w:bCs/>
          <w:kern w:val="0"/>
          <w:sz w:val="24"/>
          <w:szCs w:val="24"/>
        </w:rPr>
        <w:t>2、台湾清华大学</w:t>
      </w:r>
    </w:p>
    <w:p>
      <w:r>
        <w:t>人数：</w:t>
      </w:r>
      <w:r>
        <w:rPr>
          <w:rFonts w:hint="eastAsia"/>
          <w:lang w:val="en-US" w:eastAsia="zh-CN"/>
        </w:rPr>
        <w:t>1</w:t>
      </w:r>
      <w:r>
        <w:t>人 </w:t>
      </w:r>
    </w:p>
    <w:p>
      <w:r>
        <w:rPr>
          <w:rFonts w:hint="eastAsia"/>
        </w:rPr>
        <w:t>课程信息：</w:t>
      </w:r>
      <w:r>
        <w:fldChar w:fldCharType="begin"/>
      </w:r>
      <w:r>
        <w:instrText xml:space="preserve"> HYPERLINK "http://curricul.web.nthu.edu.tw/bin/home.php" \t "_blank" </w:instrText>
      </w:r>
      <w:r>
        <w:fldChar w:fldCharType="separate"/>
      </w:r>
      <w:r>
        <w:rPr>
          <w:rStyle w:val="5"/>
        </w:rPr>
        <w:t>http://curricul.web.nthu.edu.tw/bin/home.php</w:t>
      </w:r>
      <w:r>
        <w:rPr>
          <w:rStyle w:val="5"/>
        </w:rPr>
        <w:fldChar w:fldCharType="end"/>
      </w:r>
      <w:r>
        <w:t> </w:t>
      </w:r>
      <w:r>
        <w:rPr>
          <w:rFonts w:hint="eastAsia"/>
        </w:rPr>
        <w:t xml:space="preserve"> </w:t>
      </w:r>
      <w:r>
        <w:t> </w:t>
      </w:r>
      <w:r>
        <w:br w:type="textWrapping"/>
      </w:r>
      <w:r>
        <w:rPr>
          <w:rFonts w:hint="eastAsia"/>
        </w:rPr>
        <w:t>费用：</w:t>
      </w:r>
      <w:bookmarkStart w:id="2" w:name="OLE_LINK7"/>
      <w:bookmarkStart w:id="3" w:name="OLE_LINK8"/>
      <w:r>
        <w:fldChar w:fldCharType="begin"/>
      </w:r>
      <w:r>
        <w:instrText xml:space="preserve"> HYPERLINK "http://oga.nthu.edu.tw/cont.php?id=388&amp;m=m115&amp;mm=mm117&amp;tc=9&amp;lang=big5" </w:instrText>
      </w:r>
      <w:r>
        <w:fldChar w:fldCharType="separate"/>
      </w:r>
      <w:r>
        <w:rPr>
          <w:rStyle w:val="5"/>
        </w:rPr>
        <w:t>http://oga.nthu.edu.tw/cont.php?id=388&amp;m=m115&amp;mm=mm117&amp;tc=9&amp;lang=big5</w:t>
      </w:r>
      <w:r>
        <w:fldChar w:fldCharType="end"/>
      </w:r>
    </w:p>
    <w:bookmarkEnd w:id="2"/>
    <w:bookmarkEnd w:id="3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Verdana" w:hAnsi="Verdana" w:eastAsia="宋体" w:cs="宋体"/>
          <w:b/>
          <w:bCs/>
          <w:kern w:val="0"/>
          <w:sz w:val="24"/>
          <w:szCs w:val="24"/>
        </w:rPr>
        <w:t>3、台湾交通大学</w:t>
      </w:r>
    </w:p>
    <w:p>
      <w:pPr>
        <w:rPr>
          <w:rFonts w:hint="eastAsia"/>
        </w:rPr>
      </w:pPr>
      <w:r>
        <w:rPr>
          <w:rFonts w:hint="eastAsia"/>
        </w:rPr>
        <w:t>人数：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男</w:t>
      </w:r>
    </w:p>
    <w:p>
      <w:pPr>
        <w:rPr>
          <w:rFonts w:hint="eastAsia"/>
          <w:color w:val="0000FF"/>
          <w:sz w:val="16"/>
          <w:szCs w:val="16"/>
        </w:rPr>
      </w:pPr>
      <w:r>
        <w:rPr>
          <w:rFonts w:hint="eastAsia"/>
        </w:rPr>
        <w:t>课程地图：</w:t>
      </w:r>
      <w:r>
        <w:rPr>
          <w:color w:val="0000FF"/>
          <w:sz w:val="16"/>
          <w:szCs w:val="16"/>
        </w:rPr>
        <w:t>https://cos.adm.nctu.edu.tw/Course/ProgramsMap/index.asp?theAcySem=1061</w:t>
      </w:r>
    </w:p>
    <w:p>
      <w:pPr>
        <w:rPr>
          <w:rFonts w:hint="eastAsia"/>
        </w:rPr>
      </w:pPr>
      <w:r>
        <w:rPr>
          <w:rFonts w:hint="eastAsia"/>
        </w:rPr>
        <w:t>费用：</w:t>
      </w:r>
      <w:r>
        <w:fldChar w:fldCharType="begin"/>
      </w:r>
      <w:r>
        <w:instrText xml:space="preserve"> HYPERLINK "http://academic.nctu.edu.tw/registra/fee2.aspx" </w:instrText>
      </w:r>
      <w:r>
        <w:fldChar w:fldCharType="separate"/>
      </w:r>
      <w:r>
        <w:rPr>
          <w:rStyle w:val="5"/>
        </w:rPr>
        <w:t>http://academic.nctu.edu.tw/registra/fee2.aspx</w:t>
      </w:r>
      <w:r>
        <w:rPr>
          <w:rStyle w:val="5"/>
        </w:rPr>
        <w:fldChar w:fldCharType="end"/>
      </w:r>
      <w:r>
        <w:rPr>
          <w:rFonts w:hint="eastAsia"/>
        </w:rPr>
        <w:t>（供参考）</w:t>
      </w:r>
    </w:p>
    <w:p>
      <w:pPr>
        <w:rPr>
          <w:rFonts w:hint="eastAsia"/>
        </w:rPr>
      </w:pPr>
    </w:p>
    <w:p>
      <w:r>
        <w:rPr>
          <w:rFonts w:hint="eastAsia" w:ascii="Verdana" w:hAnsi="Verdana" w:eastAsia="宋体" w:cs="宋体"/>
          <w:b/>
          <w:bCs/>
          <w:kern w:val="0"/>
          <w:sz w:val="24"/>
          <w:szCs w:val="24"/>
        </w:rPr>
        <w:t>4、台湾中山大学</w:t>
      </w:r>
      <w:r>
        <w:rPr>
          <w:rFonts w:ascii="Verdana" w:hAnsi="Verdana" w:eastAsia="宋体" w:cs="宋体"/>
          <w:b/>
          <w:bCs/>
          <w:kern w:val="0"/>
          <w:sz w:val="24"/>
          <w:szCs w:val="24"/>
        </w:rPr>
        <w:br w:type="textWrapping"/>
      </w:r>
      <w:r>
        <w:t>人数：</w:t>
      </w:r>
      <w:r>
        <w:rPr>
          <w:rFonts w:hint="eastAsia"/>
        </w:rPr>
        <w:t>不限</w:t>
      </w:r>
      <w:r>
        <w:t> </w:t>
      </w:r>
      <w:r>
        <w:br w:type="textWrapping"/>
      </w:r>
      <w:r>
        <w:rPr>
          <w:rFonts w:hint="eastAsia"/>
        </w:rPr>
        <w:t>课程：</w:t>
      </w:r>
      <w:r>
        <w:t>http://selcrs.nsysu.edu.tw/menu1/qrycrsfrm.asp?HIS=2&amp;eng=0</w:t>
      </w:r>
      <w:r>
        <w:br w:type="textWrapping"/>
      </w:r>
      <w:r>
        <w:t> </w:t>
      </w:r>
      <w:r>
        <w:br w:type="textWrapping"/>
      </w:r>
      <w:r>
        <w:rPr>
          <w:rFonts w:hint="eastAsia"/>
        </w:rPr>
        <w:t>相关</w:t>
      </w:r>
      <w:r>
        <w:t>费用：</w:t>
      </w:r>
      <w:r>
        <w:fldChar w:fldCharType="begin"/>
      </w:r>
      <w:r>
        <w:instrText xml:space="preserve"> HYPERLINK "http://exchange.oia.nsysu.edu.tw/nsysu/doc/view/menu_sn/2" </w:instrText>
      </w:r>
      <w:r>
        <w:fldChar w:fldCharType="separate"/>
      </w:r>
      <w:r>
        <w:rPr>
          <w:rStyle w:val="5"/>
        </w:rPr>
        <w:t>http://exchange.oia.nsysu.edu.tw/nsysu/doc/view/menu_sn/2</w:t>
      </w:r>
      <w:r>
        <w:rPr>
          <w:rStyle w:val="5"/>
        </w:rPr>
        <w:fldChar w:fldCharType="end"/>
      </w:r>
      <w:r>
        <w:rPr>
          <w:rFonts w:hint="eastAsia"/>
        </w:rPr>
        <w:t xml:space="preserve"> </w:t>
      </w:r>
    </w:p>
    <w:p>
      <w:r>
        <w:t> 行政费：新台币3000元，恕不退费</w:t>
      </w:r>
    </w:p>
    <w:p/>
    <w:p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Verdana" w:hAnsi="Verdana" w:eastAsia="宋体" w:cs="宋体"/>
          <w:b/>
          <w:kern w:val="0"/>
          <w:szCs w:val="21"/>
        </w:rPr>
      </w:pPr>
      <w:r>
        <w:rPr>
          <w:rFonts w:hint="eastAsia" w:ascii="Verdana" w:hAnsi="Verdana" w:eastAsia="宋体" w:cs="宋体"/>
          <w:b/>
          <w:bCs/>
          <w:kern w:val="0"/>
          <w:sz w:val="24"/>
          <w:szCs w:val="24"/>
        </w:rPr>
        <w:t>5、云林科技大学</w:t>
      </w:r>
    </w:p>
    <w:p>
      <w:r>
        <w:t>人数：</w:t>
      </w:r>
      <w:r>
        <w:rPr>
          <w:rFonts w:hint="eastAsia"/>
        </w:rPr>
        <w:t>不限名额</w:t>
      </w:r>
      <w:r>
        <w:t>。</w:t>
      </w:r>
    </w:p>
    <w:p>
      <w:r>
        <w:rPr>
          <w:rFonts w:hint="eastAsia"/>
        </w:rPr>
        <w:t>课程信息：</w:t>
      </w:r>
      <w:r>
        <w:t>https://webapp.yuntech.edu.tw/WebNewCAS/Course/QueryCour.aspx</w:t>
      </w:r>
      <w:r>
        <w:br w:type="textWrapping"/>
      </w:r>
      <w:r>
        <w:t> 费用：</w:t>
      </w:r>
      <w:r>
        <w:br w:type="textWrapping"/>
      </w:r>
      <w:r>
        <w:t>1</w:t>
      </w:r>
      <w:r>
        <w:rPr>
          <w:rFonts w:hint="eastAsia"/>
        </w:rPr>
        <w:t>、</w:t>
      </w:r>
      <w:r>
        <w:t>入台证费用：新台币1350元整，恕不退费。</w:t>
      </w:r>
    </w:p>
    <w:p>
      <w:pPr>
        <w:rPr>
          <w:rFonts w:ascii="Verdana" w:hAnsi="Verdana" w:eastAsia="宋体" w:cs="Times New Roman"/>
          <w:szCs w:val="21"/>
          <w:shd w:val="clear" w:color="auto" w:fill="FFFFFF"/>
        </w:rPr>
      </w:pPr>
      <w:r>
        <w:rPr>
          <w:rFonts w:hint="eastAsia"/>
        </w:rPr>
        <w:t>2、学费50000新台币/学期</w:t>
      </w:r>
      <w:r>
        <w:br w:type="textWrapping"/>
      </w:r>
      <w:r>
        <w:rPr>
          <w:rFonts w:hint="eastAsia"/>
        </w:rPr>
        <w:t>3每学期生活费估计约新台币</w:t>
      </w:r>
      <w:r>
        <w:t>116,655</w:t>
      </w:r>
      <w:r>
        <w:rPr>
          <w:rFonts w:hint="eastAsia"/>
        </w:rPr>
        <w:t>元</w:t>
      </w:r>
      <w:r>
        <w:t>~120,980</w:t>
      </w:r>
      <w:r>
        <w:rPr>
          <w:rFonts w:hint="eastAsia"/>
        </w:rPr>
        <w:t>元，包含校内住宿费、交通费及书籍等费用。</w:t>
      </w:r>
    </w:p>
    <w:tbl>
      <w:tblPr>
        <w:tblStyle w:val="6"/>
        <w:tblW w:w="8412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3143"/>
        <w:gridCol w:w="1843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2" w:type="dxa"/>
            <w:gridSpan w:val="4"/>
          </w:tcPr>
          <w:p>
            <w:pPr>
              <w:ind w:firstLine="1050" w:firstLineChars="500"/>
              <w:jc w:val="center"/>
              <w:rPr>
                <w:rFonts w:ascii="Verdana" w:hAnsi="Verdana" w:eastAsia="宋体" w:cs="Times New Roman"/>
                <w:szCs w:val="21"/>
                <w:shd w:val="clear" w:color="auto" w:fill="FFFFFF"/>
              </w:rPr>
            </w:pPr>
            <w:r>
              <w:rPr>
                <w:rFonts w:hint="eastAsia" w:ascii="Verdana" w:hAnsi="Verdana"/>
                <w:szCs w:val="21"/>
                <w:shd w:val="clear" w:color="auto" w:fill="FFFFFF"/>
              </w:rPr>
              <w:t>每学期各项费用估算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88" w:type="dxa"/>
            <w:vMerge w:val="restart"/>
            <w:vAlign w:val="center"/>
          </w:tcPr>
          <w:p>
            <w:pPr>
              <w:rPr>
                <w:rFonts w:ascii="Verdana" w:hAnsi="Verdana" w:eastAsia="宋体" w:cs="Times New Roman"/>
                <w:szCs w:val="21"/>
                <w:shd w:val="clear" w:color="auto" w:fill="FFFFFF"/>
              </w:rPr>
            </w:pPr>
            <w:r>
              <w:rPr>
                <w:rFonts w:hint="eastAsia" w:ascii="Verdana" w:hAnsi="Verdana"/>
                <w:szCs w:val="21"/>
                <w:shd w:val="clear" w:color="auto" w:fill="FFFFFF"/>
              </w:rPr>
              <w:t>校内住宿费</w:t>
            </w:r>
          </w:p>
        </w:tc>
        <w:tc>
          <w:tcPr>
            <w:tcW w:w="3143" w:type="dxa"/>
            <w:vAlign w:val="center"/>
          </w:tcPr>
          <w:p>
            <w:pPr>
              <w:ind w:left="2"/>
              <w:rPr>
                <w:rFonts w:ascii="Verdana" w:hAnsi="Verdana" w:eastAsia="宋体" w:cs="Times New Roman"/>
                <w:szCs w:val="21"/>
                <w:shd w:val="clear" w:color="auto" w:fill="FFFFFF"/>
              </w:rPr>
            </w:pPr>
            <w:r>
              <w:rPr>
                <w:rFonts w:hint="eastAsia" w:ascii="Verdana" w:hAnsi="Verdana"/>
                <w:szCs w:val="21"/>
                <w:shd w:val="clear" w:color="auto" w:fill="FFFFFF"/>
              </w:rPr>
              <w:t>研究生</w:t>
            </w:r>
            <w:r>
              <w:rPr>
                <w:rFonts w:ascii="Verdana" w:hAnsi="Verdana"/>
                <w:szCs w:val="21"/>
                <w:shd w:val="clear" w:color="auto" w:fill="FFFFFF"/>
              </w:rPr>
              <w:t xml:space="preserve"> (</w:t>
            </w:r>
            <w:r>
              <w:rPr>
                <w:rFonts w:hint="eastAsia" w:ascii="Verdana" w:hAnsi="Verdana"/>
                <w:szCs w:val="21"/>
                <w:shd w:val="clear" w:color="auto" w:fill="FFFFFF"/>
              </w:rPr>
              <w:t>每户</w:t>
            </w:r>
            <w:r>
              <w:rPr>
                <w:rFonts w:ascii="Verdana" w:hAnsi="Verdana"/>
                <w:szCs w:val="21"/>
                <w:shd w:val="clear" w:color="auto" w:fill="FFFFFF"/>
              </w:rPr>
              <w:t>4</w:t>
            </w:r>
            <w:r>
              <w:rPr>
                <w:rFonts w:hint="eastAsia" w:ascii="Verdana" w:hAnsi="Verdana"/>
                <w:szCs w:val="21"/>
                <w:shd w:val="clear" w:color="auto" w:fill="FFFFFF"/>
              </w:rPr>
              <w:t>间，每间</w:t>
            </w:r>
            <w:r>
              <w:rPr>
                <w:rFonts w:ascii="Verdana" w:hAnsi="Verdana"/>
                <w:szCs w:val="21"/>
                <w:shd w:val="clear" w:color="auto" w:fill="FFFFFF"/>
              </w:rPr>
              <w:t>2</w:t>
            </w:r>
            <w:r>
              <w:rPr>
                <w:rFonts w:hint="eastAsia" w:ascii="Verdana" w:hAnsi="Verdana" w:eastAsia="宋体" w:cs="Times New Roman"/>
                <w:szCs w:val="21"/>
                <w:shd w:val="clear" w:color="auto" w:fill="FFFFFF"/>
              </w:rPr>
              <w:t xml:space="preserve"> </w:t>
            </w:r>
          </w:p>
          <w:p>
            <w:pPr>
              <w:ind w:left="2"/>
              <w:rPr>
                <w:rFonts w:ascii="Verdana" w:hAnsi="Verdana" w:eastAsia="宋体" w:cs="Times New Roman"/>
                <w:szCs w:val="21"/>
                <w:shd w:val="clear" w:color="auto" w:fill="FFFFFF"/>
              </w:rPr>
            </w:pPr>
            <w:r>
              <w:rPr>
                <w:rFonts w:ascii="Verdana" w:hAnsi="Verdana"/>
                <w:szCs w:val="21"/>
                <w:shd w:val="clear" w:color="auto" w:fill="FFFFFF"/>
              </w:rPr>
              <w:t xml:space="preserve">       </w:t>
            </w:r>
            <w:r>
              <w:rPr>
                <w:rFonts w:hint="eastAsia" w:ascii="Verdana" w:hAnsi="Verdana"/>
                <w:szCs w:val="21"/>
                <w:shd w:val="clear" w:color="auto" w:fill="FFFFFF"/>
              </w:rPr>
              <w:t>人</w:t>
            </w:r>
            <w:r>
              <w:rPr>
                <w:rFonts w:ascii="Verdana" w:hAnsi="Verdana"/>
                <w:szCs w:val="21"/>
                <w:shd w:val="clear" w:color="auto" w:fill="FFFFFF"/>
              </w:rPr>
              <w:t>)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Verdana" w:hAnsi="Verdana" w:eastAsia="宋体" w:cs="Times New Roman"/>
                <w:szCs w:val="21"/>
                <w:shd w:val="clear" w:color="auto" w:fill="FFFFFF"/>
              </w:rPr>
            </w:pPr>
            <w:r>
              <w:rPr>
                <w:rFonts w:ascii="Verdana" w:hAnsi="Verdana"/>
                <w:szCs w:val="21"/>
                <w:shd w:val="clear" w:color="auto" w:fill="FFFFFF"/>
              </w:rPr>
              <w:t>NT$ 10,738</w:t>
            </w:r>
            <w:r>
              <w:rPr>
                <w:rFonts w:hint="eastAsia" w:ascii="Verdana" w:hAnsi="Verdana"/>
                <w:szCs w:val="21"/>
                <w:shd w:val="clear" w:color="auto" w:fill="FFFFFF"/>
              </w:rPr>
              <w:t>元</w:t>
            </w:r>
          </w:p>
          <w:p>
            <w:pPr>
              <w:jc w:val="right"/>
              <w:rPr>
                <w:rFonts w:ascii="Verdana" w:hAnsi="Verdana" w:eastAsia="宋体" w:cs="Times New Roman"/>
                <w:szCs w:val="21"/>
                <w:shd w:val="clear" w:color="auto" w:fill="FFFFFF"/>
              </w:rPr>
            </w:pPr>
            <w:r>
              <w:rPr>
                <w:rFonts w:ascii="Verdana" w:hAnsi="Verdana"/>
                <w:szCs w:val="21"/>
                <w:shd w:val="clear" w:color="auto" w:fill="FFFFFF"/>
              </w:rPr>
              <w:t>NT$ 10,980</w:t>
            </w:r>
            <w:r>
              <w:rPr>
                <w:rFonts w:hint="eastAsia" w:ascii="Verdana" w:hAnsi="Verdana"/>
                <w:szCs w:val="21"/>
                <w:shd w:val="clear" w:color="auto" w:fill="FFFFFF"/>
              </w:rPr>
              <w:t>元</w:t>
            </w:r>
          </w:p>
        </w:tc>
        <w:tc>
          <w:tcPr>
            <w:tcW w:w="1838" w:type="dxa"/>
          </w:tcPr>
          <w:p>
            <w:pPr>
              <w:rPr>
                <w:rFonts w:ascii="Verdana" w:hAnsi="Verdana" w:eastAsia="宋体" w:cs="Times New Roman"/>
                <w:szCs w:val="21"/>
                <w:shd w:val="clear" w:color="auto" w:fill="FFFFFF"/>
              </w:rPr>
            </w:pPr>
            <w:r>
              <w:rPr>
                <w:rFonts w:ascii="Verdana" w:hAnsi="Verdana"/>
                <w:szCs w:val="21"/>
                <w:shd w:val="clear" w:color="auto" w:fill="FFFFFF"/>
              </w:rPr>
              <w:t xml:space="preserve">   </w:t>
            </w:r>
            <w:r>
              <w:rPr>
                <w:rFonts w:hint="eastAsia" w:ascii="Verdana" w:hAnsi="Verdana"/>
                <w:szCs w:val="21"/>
                <w:shd w:val="clear" w:color="auto" w:fill="FFFFFF"/>
              </w:rPr>
              <w:t>冷气房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88" w:type="dxa"/>
            <w:vMerge w:val="continue"/>
          </w:tcPr>
          <w:p>
            <w:pPr>
              <w:rPr>
                <w:rFonts w:ascii="Verdana" w:hAnsi="Verdana" w:eastAsia="宋体" w:cs="Times New Roman"/>
                <w:szCs w:val="21"/>
                <w:shd w:val="clear" w:color="auto" w:fill="FFFFFF"/>
              </w:rPr>
            </w:pPr>
          </w:p>
        </w:tc>
        <w:tc>
          <w:tcPr>
            <w:tcW w:w="3143" w:type="dxa"/>
            <w:vAlign w:val="center"/>
          </w:tcPr>
          <w:p>
            <w:pPr>
              <w:ind w:left="2"/>
              <w:rPr>
                <w:rFonts w:ascii="Verdana" w:hAnsi="Verdana" w:eastAsia="宋体" w:cs="Times New Roman"/>
                <w:szCs w:val="21"/>
                <w:shd w:val="clear" w:color="auto" w:fill="FFFFFF"/>
              </w:rPr>
            </w:pPr>
            <w:r>
              <w:rPr>
                <w:rFonts w:hint="eastAsia" w:ascii="Verdana" w:hAnsi="Verdana"/>
                <w:szCs w:val="21"/>
                <w:shd w:val="clear" w:color="auto" w:fill="FFFFFF"/>
              </w:rPr>
              <w:t>大学生</w:t>
            </w:r>
            <w:r>
              <w:rPr>
                <w:rFonts w:ascii="Verdana" w:hAnsi="Verdana"/>
                <w:szCs w:val="21"/>
                <w:shd w:val="clear" w:color="auto" w:fill="FFFFFF"/>
              </w:rPr>
              <w:t>(</w:t>
            </w:r>
            <w:r>
              <w:rPr>
                <w:rFonts w:hint="eastAsia" w:ascii="Verdana" w:hAnsi="Verdana"/>
                <w:szCs w:val="21"/>
                <w:shd w:val="clear" w:color="auto" w:fill="FFFFFF"/>
              </w:rPr>
              <w:t>每户</w:t>
            </w:r>
            <w:r>
              <w:rPr>
                <w:rFonts w:ascii="Verdana" w:hAnsi="Verdana"/>
                <w:szCs w:val="21"/>
                <w:shd w:val="clear" w:color="auto" w:fill="FFFFFF"/>
              </w:rPr>
              <w:t>4</w:t>
            </w:r>
            <w:r>
              <w:rPr>
                <w:rFonts w:hint="eastAsia" w:ascii="Verdana" w:hAnsi="Verdana"/>
                <w:szCs w:val="21"/>
                <w:shd w:val="clear" w:color="auto" w:fill="FFFFFF"/>
              </w:rPr>
              <w:t>间，每间</w:t>
            </w:r>
            <w:r>
              <w:rPr>
                <w:rFonts w:ascii="Verdana" w:hAnsi="Verdana"/>
                <w:szCs w:val="21"/>
                <w:shd w:val="clear" w:color="auto" w:fill="FFFFFF"/>
              </w:rPr>
              <w:t>4</w:t>
            </w:r>
            <w:r>
              <w:rPr>
                <w:rFonts w:hint="eastAsia" w:ascii="Verdana" w:hAnsi="Verdana"/>
                <w:szCs w:val="21"/>
                <w:shd w:val="clear" w:color="auto" w:fill="FFFFFF"/>
              </w:rPr>
              <w:t>人</w:t>
            </w:r>
            <w:r>
              <w:rPr>
                <w:rFonts w:ascii="Verdana" w:hAnsi="Verdana"/>
                <w:szCs w:val="21"/>
                <w:shd w:val="clear" w:color="auto" w:fill="FFFFFF"/>
              </w:rPr>
              <w:t>)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Verdana" w:hAnsi="Verdana" w:eastAsia="宋体" w:cs="Times New Roman"/>
                <w:szCs w:val="21"/>
                <w:shd w:val="clear" w:color="auto" w:fill="FFFFFF"/>
              </w:rPr>
            </w:pPr>
            <w:r>
              <w:rPr>
                <w:rFonts w:ascii="Verdana" w:hAnsi="Verdana"/>
                <w:szCs w:val="21"/>
                <w:shd w:val="clear" w:color="auto" w:fill="FFFFFF"/>
              </w:rPr>
              <w:t>NT$ 6,655</w:t>
            </w:r>
            <w:r>
              <w:rPr>
                <w:rFonts w:hint="eastAsia" w:ascii="Verdana" w:hAnsi="Verdana"/>
                <w:szCs w:val="21"/>
                <w:shd w:val="clear" w:color="auto" w:fill="FFFFFF"/>
              </w:rPr>
              <w:t>元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Verdana" w:hAnsi="Verdana" w:eastAsia="宋体" w:cs="Times New Roman"/>
                <w:szCs w:val="21"/>
                <w:shd w:val="clear" w:color="auto" w:fill="FFFFFF"/>
              </w:rPr>
            </w:pPr>
            <w:r>
              <w:rPr>
                <w:rFonts w:hint="eastAsia" w:ascii="Verdana" w:hAnsi="Verdana"/>
                <w:szCs w:val="21"/>
                <w:shd w:val="clear" w:color="auto" w:fill="FFFFFF"/>
              </w:rPr>
              <w:t>无冷气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88" w:type="dxa"/>
          </w:tcPr>
          <w:p>
            <w:pPr>
              <w:rPr>
                <w:rFonts w:ascii="Verdana" w:hAnsi="Verdana" w:eastAsia="宋体" w:cs="Times New Roman"/>
                <w:szCs w:val="21"/>
                <w:shd w:val="clear" w:color="auto" w:fill="FFFFFF"/>
              </w:rPr>
            </w:pPr>
            <w:r>
              <w:rPr>
                <w:rFonts w:hint="eastAsia" w:ascii="Verdana" w:hAnsi="Verdana"/>
                <w:szCs w:val="21"/>
                <w:shd w:val="clear" w:color="auto" w:fill="FFFFFF"/>
              </w:rPr>
              <w:t>校外住宿费</w:t>
            </w:r>
          </w:p>
        </w:tc>
        <w:tc>
          <w:tcPr>
            <w:tcW w:w="3143" w:type="dxa"/>
            <w:vAlign w:val="center"/>
          </w:tcPr>
          <w:p>
            <w:pPr>
              <w:ind w:left="2"/>
              <w:rPr>
                <w:rFonts w:ascii="Verdana" w:hAnsi="Verdana" w:eastAsia="宋体" w:cs="Times New Roman"/>
                <w:szCs w:val="21"/>
                <w:shd w:val="clear" w:color="auto" w:fill="FFFFFF"/>
              </w:rPr>
            </w:pPr>
            <w:r>
              <w:rPr>
                <w:rFonts w:hint="eastAsia" w:ascii="Verdana" w:hAnsi="Verdana"/>
                <w:szCs w:val="21"/>
                <w:shd w:val="clear" w:color="auto" w:fill="FFFFFF"/>
              </w:rPr>
              <w:t>双人房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Verdana" w:hAnsi="Verdana" w:eastAsia="宋体" w:cs="Times New Roman"/>
                <w:szCs w:val="21"/>
                <w:shd w:val="clear" w:color="auto" w:fill="FFFFFF"/>
              </w:rPr>
            </w:pPr>
            <w:r>
              <w:rPr>
                <w:rFonts w:hint="eastAsia" w:ascii="Verdana" w:hAnsi="Verdana"/>
                <w:szCs w:val="21"/>
                <w:shd w:val="clear" w:color="auto" w:fill="FFFFFF"/>
              </w:rPr>
              <w:t>约</w:t>
            </w:r>
            <w:r>
              <w:rPr>
                <w:rFonts w:ascii="Verdana" w:hAnsi="Verdana"/>
                <w:szCs w:val="21"/>
                <w:shd w:val="clear" w:color="auto" w:fill="FFFFFF"/>
              </w:rPr>
              <w:t>NT$ 15,000</w:t>
            </w:r>
            <w:r>
              <w:rPr>
                <w:rFonts w:hint="eastAsia" w:ascii="Verdana" w:hAnsi="Verdana"/>
                <w:szCs w:val="21"/>
                <w:shd w:val="clear" w:color="auto" w:fill="FFFFFF"/>
              </w:rPr>
              <w:t>元</w:t>
            </w:r>
            <w:r>
              <w:rPr>
                <w:rFonts w:ascii="Verdana" w:hAnsi="Verdana"/>
                <w:szCs w:val="21"/>
                <w:shd w:val="clear" w:color="auto" w:fill="FFFFFF"/>
              </w:rPr>
              <w:t xml:space="preserve"> (</w:t>
            </w:r>
            <w:r>
              <w:rPr>
                <w:rFonts w:hint="eastAsia" w:ascii="Verdana" w:hAnsi="Verdana"/>
                <w:szCs w:val="21"/>
                <w:shd w:val="clear" w:color="auto" w:fill="FFFFFF"/>
              </w:rPr>
              <w:t>含保证金</w:t>
            </w:r>
            <w:r>
              <w:rPr>
                <w:rFonts w:ascii="Verdana" w:hAnsi="Verdana"/>
                <w:szCs w:val="21"/>
                <w:shd w:val="clear" w:color="auto" w:fill="FFFFFF"/>
              </w:rPr>
              <w:t>)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Verdana" w:hAnsi="Verdana" w:eastAsia="宋体" w:cs="Times New Roman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1" w:type="dxa"/>
            <w:gridSpan w:val="2"/>
          </w:tcPr>
          <w:p>
            <w:pPr>
              <w:ind w:left="2"/>
              <w:rPr>
                <w:rFonts w:ascii="Verdana" w:hAnsi="Verdana" w:eastAsia="宋体" w:cs="Times New Roman"/>
                <w:szCs w:val="21"/>
                <w:shd w:val="clear" w:color="auto" w:fill="FFFFFF"/>
              </w:rPr>
            </w:pPr>
            <w:r>
              <w:rPr>
                <w:rFonts w:hint="eastAsia" w:ascii="Verdana" w:hAnsi="Verdana"/>
                <w:szCs w:val="21"/>
                <w:shd w:val="clear" w:color="auto" w:fill="FFFFFF"/>
              </w:rPr>
              <w:t>个人生活费</w:t>
            </w:r>
            <w:r>
              <w:rPr>
                <w:rFonts w:ascii="Verdana" w:hAnsi="Verdana"/>
                <w:szCs w:val="21"/>
                <w:shd w:val="clear" w:color="auto" w:fill="FFFFFF"/>
              </w:rPr>
              <w:t>(</w:t>
            </w:r>
            <w:r>
              <w:rPr>
                <w:rFonts w:hint="eastAsia" w:ascii="Verdana" w:hAnsi="Verdana"/>
                <w:szCs w:val="21"/>
                <w:shd w:val="clear" w:color="auto" w:fill="FFFFFF"/>
              </w:rPr>
              <w:t>食物、交通及其它费用</w:t>
            </w:r>
            <w:r>
              <w:rPr>
                <w:rFonts w:ascii="Verdana" w:hAnsi="Verdana"/>
                <w:szCs w:val="21"/>
                <w:shd w:val="clear" w:color="auto" w:fill="FFFFFF"/>
              </w:rPr>
              <w:t>)</w:t>
            </w:r>
          </w:p>
        </w:tc>
        <w:tc>
          <w:tcPr>
            <w:tcW w:w="1843" w:type="dxa"/>
          </w:tcPr>
          <w:p>
            <w:pPr>
              <w:jc w:val="right"/>
              <w:rPr>
                <w:rFonts w:ascii="Verdana" w:hAnsi="Verdana" w:eastAsia="宋体" w:cs="Times New Roman"/>
                <w:szCs w:val="21"/>
                <w:shd w:val="clear" w:color="auto" w:fill="FFFFFF"/>
              </w:rPr>
            </w:pPr>
            <w:r>
              <w:rPr>
                <w:rFonts w:ascii="Verdana" w:hAnsi="Verdana"/>
                <w:szCs w:val="21"/>
                <w:shd w:val="clear" w:color="auto" w:fill="FFFFFF"/>
              </w:rPr>
              <w:t>NT$100,000</w:t>
            </w:r>
            <w:r>
              <w:rPr>
                <w:rFonts w:hint="eastAsia" w:ascii="Verdana" w:hAnsi="Verdana"/>
                <w:szCs w:val="21"/>
                <w:shd w:val="clear" w:color="auto" w:fill="FFFFFF"/>
              </w:rPr>
              <w:t>元</w:t>
            </w:r>
          </w:p>
        </w:tc>
        <w:tc>
          <w:tcPr>
            <w:tcW w:w="1838" w:type="dxa"/>
          </w:tcPr>
          <w:p>
            <w:pPr>
              <w:jc w:val="right"/>
              <w:rPr>
                <w:rFonts w:ascii="Verdana" w:hAnsi="Verdana" w:eastAsia="宋体" w:cs="Times New Roman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1" w:type="dxa"/>
            <w:gridSpan w:val="2"/>
          </w:tcPr>
          <w:p>
            <w:pPr>
              <w:ind w:left="2"/>
              <w:rPr>
                <w:rFonts w:ascii="Verdana" w:hAnsi="Verdana" w:eastAsia="宋体" w:cs="Times New Roman"/>
                <w:szCs w:val="21"/>
                <w:shd w:val="clear" w:color="auto" w:fill="FFFFFF"/>
              </w:rPr>
            </w:pPr>
            <w:r>
              <w:rPr>
                <w:rFonts w:hint="eastAsia" w:ascii="Verdana" w:hAnsi="Verdana"/>
                <w:szCs w:val="21"/>
                <w:shd w:val="clear" w:color="auto" w:fill="FFFFFF"/>
              </w:rPr>
              <w:t>书籍费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Verdana" w:hAnsi="Verdana" w:eastAsia="宋体" w:cs="Times New Roman"/>
                <w:szCs w:val="21"/>
                <w:shd w:val="clear" w:color="auto" w:fill="FFFFFF"/>
              </w:rPr>
            </w:pPr>
            <w:r>
              <w:rPr>
                <w:rFonts w:ascii="Verdana" w:hAnsi="Verdana"/>
                <w:szCs w:val="21"/>
                <w:shd w:val="clear" w:color="auto" w:fill="FFFFFF"/>
              </w:rPr>
              <w:t>NT$ 10,000</w:t>
            </w:r>
            <w:r>
              <w:rPr>
                <w:rFonts w:hint="eastAsia" w:ascii="Verdana" w:hAnsi="Verdana"/>
                <w:szCs w:val="21"/>
                <w:shd w:val="clear" w:color="auto" w:fill="FFFFFF"/>
              </w:rPr>
              <w:t>元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Verdana" w:hAnsi="Verdana" w:eastAsia="宋体" w:cs="Times New Roman"/>
                <w:szCs w:val="21"/>
                <w:shd w:val="clear" w:color="auto" w:fill="FFFFFF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Verdana" w:hAnsi="Verdana"/>
          <w:szCs w:val="21"/>
          <w:shd w:val="clear" w:color="auto" w:fill="FFFFFF"/>
        </w:rPr>
      </w:pPr>
      <w:r>
        <w:rPr>
          <w:rFonts w:hint="eastAsia" w:ascii="Verdana" w:hAnsi="Verdana"/>
          <w:szCs w:val="21"/>
          <w:shd w:val="clear" w:color="auto" w:fill="FFFFFF"/>
        </w:rPr>
        <w:t>相关费用参见：</w:t>
      </w:r>
      <w:r>
        <w:fldChar w:fldCharType="begin"/>
      </w:r>
      <w:r>
        <w:instrText xml:space="preserve"> HYPERLINK "http://admin2.yuntech.edu.tw/~aat/tu.php?menu_class=aat1" </w:instrText>
      </w:r>
      <w:r>
        <w:fldChar w:fldCharType="separate"/>
      </w:r>
      <w:r>
        <w:rPr>
          <w:rStyle w:val="5"/>
          <w:rFonts w:ascii="Verdana" w:hAnsi="Verdana"/>
          <w:szCs w:val="21"/>
          <w:shd w:val="clear" w:color="auto" w:fill="FFFFFF"/>
        </w:rPr>
        <w:t>http://admin2.yuntech.edu.tw/~aat/tu.php?menu_class=aat1</w:t>
      </w:r>
      <w:r>
        <w:rPr>
          <w:rStyle w:val="5"/>
          <w:rFonts w:ascii="Verdana" w:hAnsi="Verdana"/>
          <w:szCs w:val="21"/>
          <w:shd w:val="clear" w:color="auto" w:fill="FFFFFF"/>
        </w:rPr>
        <w:fldChar w:fldCharType="end"/>
      </w:r>
    </w:p>
    <w:p>
      <w:pPr>
        <w:sectPr>
          <w:pgSz w:w="11906" w:h="16838"/>
          <w:pgMar w:top="1440" w:right="991" w:bottom="1440" w:left="1134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Arial" w:hAnsi="Arial" w:cs="Arial"/>
          <w:b/>
          <w:szCs w:val="21"/>
        </w:rPr>
      </w:pPr>
      <w:r>
        <w:rPr>
          <w:rFonts w:hint="eastAsia" w:ascii="Verdana" w:hAnsi="Verdana" w:eastAsia="宋体" w:cs="宋体"/>
          <w:b/>
          <w:bCs/>
          <w:kern w:val="0"/>
          <w:sz w:val="24"/>
          <w:szCs w:val="24"/>
        </w:rPr>
        <w:t>6、台湾科技大学</w:t>
      </w:r>
    </w:p>
    <w:p>
      <w:pPr>
        <w:jc w:val="left"/>
        <w:rPr>
          <w:rFonts w:ascii="Verdana" w:hAnsi="Verdana"/>
          <w:szCs w:val="21"/>
          <w:shd w:val="clear" w:color="auto" w:fill="FFFFFF"/>
        </w:rPr>
      </w:pPr>
      <w:bookmarkStart w:id="4" w:name="OLE_LINK9"/>
      <w:bookmarkStart w:id="5" w:name="OLE_LINK10"/>
      <w:r>
        <w:rPr>
          <w:rFonts w:ascii="Verdana" w:hAnsi="Verdana"/>
          <w:szCs w:val="21"/>
          <w:shd w:val="clear" w:color="auto" w:fill="FFFFFF"/>
        </w:rPr>
        <w:t>人数：</w:t>
      </w:r>
      <w:r>
        <w:rPr>
          <w:rFonts w:hint="eastAsia" w:ascii="Verdana" w:hAnsi="Verdana"/>
          <w:szCs w:val="21"/>
          <w:shd w:val="clear" w:color="auto" w:fill="FFFFFF"/>
          <w:lang w:val="en-US" w:eastAsia="zh-CN"/>
        </w:rPr>
        <w:t>1</w:t>
      </w:r>
      <w:r>
        <w:rPr>
          <w:rFonts w:hint="eastAsia" w:ascii="Verdana" w:hAnsi="Verdana"/>
          <w:szCs w:val="21"/>
          <w:shd w:val="clear" w:color="auto" w:fill="FFFFFF"/>
        </w:rPr>
        <w:t>人</w:t>
      </w:r>
      <w:r>
        <w:rPr>
          <w:rFonts w:ascii="Verdana" w:hAnsi="Verdana"/>
          <w:szCs w:val="21"/>
        </w:rPr>
        <w:br w:type="textWrapping"/>
      </w:r>
      <w:r>
        <w:rPr>
          <w:rFonts w:ascii="Verdana" w:hAnsi="Verdana"/>
          <w:szCs w:val="21"/>
          <w:shd w:val="clear" w:color="auto" w:fill="FFFFFF"/>
        </w:rPr>
        <w:t> </w:t>
      </w:r>
    </w:p>
    <w:p>
      <w:pPr>
        <w:jc w:val="left"/>
        <w:rPr>
          <w:rFonts w:ascii="Verdana" w:hAnsi="Verdana"/>
          <w:szCs w:val="21"/>
          <w:shd w:val="clear" w:color="auto" w:fill="FFFFFF"/>
        </w:rPr>
      </w:pPr>
      <w:r>
        <w:rPr>
          <w:rFonts w:hint="eastAsia" w:ascii="Verdana" w:hAnsi="Verdana"/>
          <w:szCs w:val="21"/>
          <w:shd w:val="clear" w:color="auto" w:fill="FFFFFF"/>
        </w:rPr>
        <w:t>开放交换申请学院系所：</w:t>
      </w:r>
      <w:r>
        <w:rPr>
          <w:rFonts w:ascii="Verdana" w:hAnsi="Verdana"/>
          <w:szCs w:val="21"/>
          <w:shd w:val="clear" w:color="auto" w:fill="FFFFFF"/>
        </w:rPr>
        <w:t xml:space="preserve"> </w:t>
      </w:r>
    </w:p>
    <w:p>
      <w:pPr>
        <w:pStyle w:val="8"/>
        <w:spacing w:after="90"/>
        <w:rPr>
          <w:rFonts w:ascii="Verdana" w:hAnsi="Verdana" w:eastAsiaTheme="minorEastAsia" w:cstheme="minorBidi"/>
          <w:color w:val="auto"/>
          <w:kern w:val="2"/>
          <w:sz w:val="21"/>
          <w:szCs w:val="21"/>
          <w:shd w:val="clear" w:color="auto" w:fill="FFFFFF"/>
        </w:rPr>
      </w:pPr>
      <w:r>
        <w:rPr>
          <w:rFonts w:ascii="Verdana" w:hAnsi="Verdana" w:eastAsiaTheme="minorEastAsia" w:cstheme="minorBidi"/>
          <w:color w:val="auto"/>
          <w:kern w:val="2"/>
          <w:sz w:val="21"/>
          <w:szCs w:val="21"/>
          <w:shd w:val="clear" w:color="auto" w:fill="FFFFFF"/>
        </w:rPr>
        <w:t xml:space="preserve">1. </w:t>
      </w:r>
      <w:r>
        <w:rPr>
          <w:rFonts w:hint="eastAsia" w:ascii="Verdana" w:hAnsi="Verdana" w:eastAsiaTheme="minorEastAsia" w:cstheme="minorBidi"/>
          <w:color w:val="auto"/>
          <w:kern w:val="2"/>
          <w:sz w:val="21"/>
          <w:szCs w:val="21"/>
          <w:shd w:val="clear" w:color="auto" w:fill="FFFFFF"/>
        </w:rPr>
        <w:t>工程学院：自动化及控制研究所、机械工程系、材料科学与工程学系、营建工程系、化学工程系</w:t>
      </w:r>
      <w:r>
        <w:rPr>
          <w:rFonts w:ascii="Verdana" w:hAnsi="Verdana" w:eastAsiaTheme="minorEastAsia" w:cstheme="minorBidi"/>
          <w:color w:val="auto"/>
          <w:kern w:val="2"/>
          <w:sz w:val="21"/>
          <w:szCs w:val="21"/>
          <w:shd w:val="clear" w:color="auto" w:fill="FFFFFF"/>
        </w:rPr>
        <w:t xml:space="preserve"> </w:t>
      </w:r>
    </w:p>
    <w:p>
      <w:pPr>
        <w:pStyle w:val="8"/>
        <w:spacing w:after="90"/>
        <w:rPr>
          <w:rFonts w:ascii="Verdana" w:hAnsi="Verdana" w:eastAsiaTheme="minorEastAsia" w:cstheme="minorBidi"/>
          <w:color w:val="auto"/>
          <w:kern w:val="2"/>
          <w:sz w:val="21"/>
          <w:szCs w:val="21"/>
          <w:shd w:val="clear" w:color="auto" w:fill="FFFFFF"/>
        </w:rPr>
      </w:pPr>
      <w:r>
        <w:rPr>
          <w:rFonts w:ascii="Verdana" w:hAnsi="Verdana" w:eastAsiaTheme="minorEastAsia" w:cstheme="minorBidi"/>
          <w:color w:val="auto"/>
          <w:kern w:val="2"/>
          <w:sz w:val="21"/>
          <w:szCs w:val="21"/>
          <w:shd w:val="clear" w:color="auto" w:fill="FFFFFF"/>
        </w:rPr>
        <w:t xml:space="preserve">2. </w:t>
      </w:r>
      <w:r>
        <w:rPr>
          <w:rFonts w:hint="eastAsia" w:ascii="Verdana" w:hAnsi="Verdana" w:eastAsiaTheme="minorEastAsia" w:cstheme="minorBidi"/>
          <w:color w:val="auto"/>
          <w:kern w:val="2"/>
          <w:sz w:val="21"/>
          <w:szCs w:val="21"/>
          <w:shd w:val="clear" w:color="auto" w:fill="FFFFFF"/>
        </w:rPr>
        <w:t>电资学院：光电工程研究所、电子工程系、电机工程系、资讯工程系</w:t>
      </w:r>
      <w:r>
        <w:rPr>
          <w:rFonts w:ascii="Verdana" w:hAnsi="Verdana" w:eastAsiaTheme="minorEastAsia" w:cstheme="minorBidi"/>
          <w:color w:val="auto"/>
          <w:kern w:val="2"/>
          <w:sz w:val="21"/>
          <w:szCs w:val="21"/>
          <w:shd w:val="clear" w:color="auto" w:fill="FFFFFF"/>
        </w:rPr>
        <w:t xml:space="preserve"> </w:t>
      </w:r>
    </w:p>
    <w:p>
      <w:pPr>
        <w:pStyle w:val="8"/>
        <w:spacing w:after="90"/>
        <w:rPr>
          <w:rFonts w:ascii="Verdana" w:hAnsi="Verdana" w:eastAsiaTheme="minorEastAsia" w:cstheme="minorBidi"/>
          <w:color w:val="auto"/>
          <w:kern w:val="2"/>
          <w:sz w:val="21"/>
          <w:szCs w:val="21"/>
          <w:shd w:val="clear" w:color="auto" w:fill="FFFFFF"/>
        </w:rPr>
      </w:pPr>
      <w:r>
        <w:rPr>
          <w:rFonts w:ascii="Verdana" w:hAnsi="Verdana" w:eastAsiaTheme="minorEastAsia" w:cstheme="minorBidi"/>
          <w:color w:val="auto"/>
          <w:kern w:val="2"/>
          <w:sz w:val="21"/>
          <w:szCs w:val="21"/>
          <w:shd w:val="clear" w:color="auto" w:fill="FFFFFF"/>
        </w:rPr>
        <w:t xml:space="preserve">3. </w:t>
      </w:r>
      <w:r>
        <w:rPr>
          <w:rFonts w:hint="eastAsia" w:ascii="Verdana" w:hAnsi="Verdana" w:eastAsiaTheme="minorEastAsia" w:cstheme="minorBidi"/>
          <w:color w:val="auto"/>
          <w:kern w:val="2"/>
          <w:sz w:val="21"/>
          <w:szCs w:val="21"/>
          <w:shd w:val="clear" w:color="auto" w:fill="FFFFFF"/>
        </w:rPr>
        <w:t>管理学院：财务金融研究所、工业管理系、企业管理系、信息管理系</w:t>
      </w:r>
      <w:r>
        <w:rPr>
          <w:rFonts w:ascii="Verdana" w:hAnsi="Verdana" w:eastAsiaTheme="minorEastAsia" w:cstheme="minorBidi"/>
          <w:color w:val="auto"/>
          <w:kern w:val="2"/>
          <w:sz w:val="21"/>
          <w:szCs w:val="21"/>
          <w:shd w:val="clear" w:color="auto" w:fill="FFFFFF"/>
        </w:rPr>
        <w:t xml:space="preserve"> </w:t>
      </w:r>
    </w:p>
    <w:p>
      <w:pPr>
        <w:pStyle w:val="8"/>
        <w:spacing w:after="90"/>
        <w:rPr>
          <w:rFonts w:ascii="Verdana" w:hAnsi="Verdana" w:eastAsiaTheme="minorEastAsia" w:cstheme="minorBidi"/>
          <w:color w:val="auto"/>
          <w:kern w:val="2"/>
          <w:sz w:val="21"/>
          <w:szCs w:val="21"/>
          <w:shd w:val="clear" w:color="auto" w:fill="FFFFFF"/>
        </w:rPr>
      </w:pPr>
      <w:r>
        <w:rPr>
          <w:rFonts w:ascii="Verdana" w:hAnsi="Verdana" w:eastAsiaTheme="minorEastAsia" w:cstheme="minorBidi"/>
          <w:color w:val="auto"/>
          <w:kern w:val="2"/>
          <w:sz w:val="21"/>
          <w:szCs w:val="21"/>
          <w:shd w:val="clear" w:color="auto" w:fill="FFFFFF"/>
        </w:rPr>
        <w:t xml:space="preserve">4. </w:t>
      </w:r>
      <w:r>
        <w:rPr>
          <w:rFonts w:hint="eastAsia" w:ascii="Verdana" w:hAnsi="Verdana" w:eastAsiaTheme="minorEastAsia" w:cstheme="minorBidi"/>
          <w:color w:val="auto"/>
          <w:kern w:val="2"/>
          <w:sz w:val="21"/>
          <w:szCs w:val="21"/>
          <w:shd w:val="clear" w:color="auto" w:fill="FFFFFF"/>
        </w:rPr>
        <w:t>设计学院：设计研究所、建筑系、工商业设计系</w:t>
      </w:r>
      <w:r>
        <w:rPr>
          <w:rFonts w:ascii="Verdana" w:hAnsi="Verdana" w:eastAsiaTheme="minorEastAsia" w:cstheme="minorBidi"/>
          <w:color w:val="auto"/>
          <w:kern w:val="2"/>
          <w:sz w:val="21"/>
          <w:szCs w:val="21"/>
          <w:shd w:val="clear" w:color="auto" w:fill="FFFFFF"/>
        </w:rPr>
        <w:t xml:space="preserve"> </w:t>
      </w:r>
    </w:p>
    <w:p>
      <w:pPr>
        <w:pStyle w:val="8"/>
        <w:rPr>
          <w:rFonts w:ascii="Verdana" w:hAnsi="Verdana" w:eastAsiaTheme="minorEastAsia" w:cstheme="minorBidi"/>
          <w:color w:val="auto"/>
          <w:kern w:val="2"/>
          <w:sz w:val="21"/>
          <w:szCs w:val="21"/>
          <w:shd w:val="clear" w:color="auto" w:fill="FFFFFF"/>
        </w:rPr>
      </w:pPr>
      <w:r>
        <w:rPr>
          <w:rFonts w:ascii="Verdana" w:hAnsi="Verdana" w:eastAsiaTheme="minorEastAsia" w:cstheme="minorBidi"/>
          <w:color w:val="auto"/>
          <w:kern w:val="2"/>
          <w:sz w:val="21"/>
          <w:szCs w:val="21"/>
          <w:shd w:val="clear" w:color="auto" w:fill="FFFFFF"/>
        </w:rPr>
        <w:t xml:space="preserve">5. </w:t>
      </w:r>
      <w:r>
        <w:rPr>
          <w:rFonts w:hint="eastAsia" w:ascii="Verdana" w:hAnsi="Verdana" w:eastAsiaTheme="minorEastAsia" w:cstheme="minorBidi"/>
          <w:color w:val="auto"/>
          <w:kern w:val="2"/>
          <w:sz w:val="21"/>
          <w:szCs w:val="21"/>
          <w:shd w:val="clear" w:color="auto" w:fill="FFFFFF"/>
        </w:rPr>
        <w:t>人文社会学院：数字学习与教育研究所、应用外语系</w:t>
      </w:r>
      <w:r>
        <w:rPr>
          <w:rFonts w:ascii="Verdana" w:hAnsi="Verdana" w:eastAsiaTheme="minorEastAsia" w:cstheme="minorBidi"/>
          <w:color w:val="auto"/>
          <w:kern w:val="2"/>
          <w:sz w:val="21"/>
          <w:szCs w:val="21"/>
          <w:shd w:val="clear" w:color="auto" w:fill="FFFFFF"/>
        </w:rPr>
        <w:t xml:space="preserve"> </w:t>
      </w:r>
    </w:p>
    <w:bookmarkEnd w:id="4"/>
    <w:bookmarkEnd w:id="5"/>
    <w:p>
      <w:pPr>
        <w:pStyle w:val="8"/>
        <w:spacing w:after="90"/>
        <w:rPr>
          <w:rFonts w:ascii="Verdana" w:hAnsi="Verdana" w:eastAsiaTheme="minorEastAsia" w:cstheme="minorBidi"/>
          <w:color w:val="auto"/>
          <w:kern w:val="2"/>
          <w:sz w:val="21"/>
          <w:szCs w:val="21"/>
          <w:shd w:val="clear" w:color="auto" w:fill="FFFFFF"/>
        </w:rPr>
      </w:pPr>
      <w:r>
        <w:rPr>
          <w:rFonts w:hint="eastAsia" w:ascii="Verdana" w:hAnsi="Verdana" w:eastAsiaTheme="minorEastAsia" w:cstheme="minorBidi"/>
          <w:color w:val="auto"/>
          <w:kern w:val="2"/>
          <w:sz w:val="21"/>
          <w:szCs w:val="21"/>
          <w:shd w:val="clear" w:color="auto" w:fill="FFFFFF"/>
        </w:rPr>
        <w:t>学院及课程信息：</w:t>
      </w:r>
    </w:p>
    <w:p>
      <w:pPr>
        <w:pStyle w:val="8"/>
        <w:spacing w:after="90"/>
        <w:rPr>
          <w:rFonts w:ascii="Verdana" w:hAnsi="Verdana" w:eastAsiaTheme="minorEastAsia" w:cstheme="minorBidi"/>
          <w:b/>
          <w:color w:val="auto"/>
          <w:kern w:val="2"/>
          <w:sz w:val="21"/>
          <w:szCs w:val="21"/>
          <w:shd w:val="clear" w:color="auto" w:fill="FFFFFF"/>
        </w:rPr>
      </w:pPr>
      <w:r>
        <w:fldChar w:fldCharType="begin"/>
      </w:r>
      <w:r>
        <w:instrText xml:space="preserve"> HYPERLINK "http://www.ntust.edu.tw/files/11-1000-82.php" </w:instrText>
      </w:r>
      <w:r>
        <w:fldChar w:fldCharType="separate"/>
      </w:r>
      <w:r>
        <w:rPr>
          <w:rFonts w:ascii="Verdana" w:hAnsi="Verdana" w:eastAsiaTheme="minorEastAsia" w:cstheme="minorBidi"/>
          <w:color w:val="auto"/>
          <w:kern w:val="2"/>
          <w:sz w:val="21"/>
          <w:szCs w:val="21"/>
          <w:shd w:val="clear" w:color="auto" w:fill="FFFFFF"/>
        </w:rPr>
        <w:t>http://www.ntust.edu.tw/files/11-1000-82.php</w:t>
      </w:r>
      <w:r>
        <w:rPr>
          <w:rFonts w:ascii="Verdana" w:hAnsi="Verdana" w:eastAsiaTheme="minorEastAsia" w:cstheme="minorBidi"/>
          <w:color w:val="auto"/>
          <w:kern w:val="2"/>
          <w:sz w:val="21"/>
          <w:szCs w:val="21"/>
          <w:shd w:val="clear" w:color="auto" w:fill="FFFFFF"/>
        </w:rPr>
        <w:fldChar w:fldCharType="end"/>
      </w:r>
      <w:r>
        <w:rPr>
          <w:rFonts w:hint="eastAsia" w:ascii="Verdana" w:hAnsi="Verdana" w:eastAsiaTheme="minorEastAsia" w:cstheme="minorBidi"/>
          <w:color w:val="auto"/>
          <w:kern w:val="2"/>
          <w:sz w:val="21"/>
          <w:szCs w:val="21"/>
          <w:shd w:val="clear" w:color="auto" w:fill="FFFFFF"/>
        </w:rPr>
        <w:t>（学院）</w:t>
      </w:r>
      <w:r>
        <w:fldChar w:fldCharType="begin"/>
      </w:r>
      <w:r>
        <w:instrText xml:space="preserve"> HYPERLINK "http://140.118.31.215/querycourse/coursemap.htm" </w:instrText>
      </w:r>
      <w:r>
        <w:fldChar w:fldCharType="separate"/>
      </w:r>
      <w:r>
        <w:rPr>
          <w:rFonts w:ascii="Verdana" w:hAnsi="Verdana" w:eastAsiaTheme="minorEastAsia" w:cstheme="minorBidi"/>
          <w:color w:val="auto"/>
          <w:kern w:val="2"/>
          <w:sz w:val="21"/>
          <w:szCs w:val="21"/>
          <w:shd w:val="clear" w:color="auto" w:fill="FFFFFF"/>
        </w:rPr>
        <w:t>http://140.118.31.215/querycourse/coursemap.htm</w:t>
      </w:r>
      <w:r>
        <w:rPr>
          <w:rFonts w:ascii="Verdana" w:hAnsi="Verdana" w:eastAsiaTheme="minorEastAsia" w:cstheme="minorBidi"/>
          <w:color w:val="auto"/>
          <w:kern w:val="2"/>
          <w:sz w:val="21"/>
          <w:szCs w:val="21"/>
          <w:shd w:val="clear" w:color="auto" w:fill="FFFFFF"/>
        </w:rPr>
        <w:fldChar w:fldCharType="end"/>
      </w:r>
      <w:r>
        <w:rPr>
          <w:rFonts w:hint="eastAsia" w:ascii="Verdana" w:hAnsi="Verdana" w:eastAsiaTheme="minorEastAsia" w:cstheme="minorBidi"/>
          <w:color w:val="auto"/>
          <w:kern w:val="2"/>
          <w:sz w:val="21"/>
          <w:szCs w:val="21"/>
          <w:shd w:val="clear" w:color="auto" w:fill="FFFFFF"/>
        </w:rPr>
        <w:t>（课程）</w:t>
      </w:r>
      <w:r>
        <w:rPr>
          <w:rFonts w:ascii="Verdana" w:hAnsi="Verdana"/>
          <w:color w:val="666666"/>
          <w:sz w:val="21"/>
          <w:szCs w:val="21"/>
        </w:rPr>
        <w:br w:type="textWrapping"/>
      </w:r>
      <w:r>
        <w:rPr>
          <w:rFonts w:hint="eastAsia" w:ascii="Verdana" w:hAnsi="Verdana" w:eastAsiaTheme="minorEastAsia" w:cstheme="minorBidi"/>
          <w:b/>
          <w:color w:val="auto"/>
          <w:kern w:val="2"/>
          <w:sz w:val="21"/>
          <w:szCs w:val="21"/>
          <w:shd w:val="clear" w:color="auto" w:fill="FFFFFF"/>
        </w:rPr>
        <w:t>台湾科技大学</w:t>
      </w:r>
      <w:r>
        <w:rPr>
          <w:rFonts w:ascii="Verdana" w:hAnsi="Verdana" w:eastAsiaTheme="minorEastAsia" w:cstheme="minorBidi"/>
          <w:b/>
          <w:color w:val="auto"/>
          <w:kern w:val="2"/>
          <w:sz w:val="21"/>
          <w:szCs w:val="21"/>
          <w:shd w:val="clear" w:color="auto" w:fill="FFFFFF"/>
        </w:rPr>
        <w:t>201</w:t>
      </w:r>
      <w:r>
        <w:rPr>
          <w:rFonts w:hint="eastAsia" w:ascii="Verdana" w:hAnsi="Verdana" w:eastAsiaTheme="minorEastAsia" w:cstheme="minorBidi"/>
          <w:b/>
          <w:color w:val="auto"/>
          <w:kern w:val="2"/>
          <w:sz w:val="21"/>
          <w:szCs w:val="21"/>
          <w:shd w:val="clear" w:color="auto" w:fill="FFFFFF"/>
        </w:rPr>
        <w:t>6自费研修生秋季班本科生相关费用收费标准（供参考）</w:t>
      </w:r>
    </w:p>
    <w:tbl>
      <w:tblPr>
        <w:tblStyle w:val="7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68"/>
        <w:gridCol w:w="184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pStyle w:val="8"/>
              <w:spacing w:after="90"/>
              <w:rPr>
                <w:rFonts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院系别</w:t>
            </w:r>
          </w:p>
        </w:tc>
        <w:tc>
          <w:tcPr>
            <w:tcW w:w="2268" w:type="dxa"/>
          </w:tcPr>
          <w:p>
            <w:pPr>
              <w:pStyle w:val="8"/>
              <w:spacing w:after="90"/>
              <w:rPr>
                <w:rFonts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工程、电资、设计学院及资管系</w:t>
            </w:r>
          </w:p>
        </w:tc>
        <w:tc>
          <w:tcPr>
            <w:tcW w:w="1843" w:type="dxa"/>
          </w:tcPr>
          <w:p>
            <w:pPr>
              <w:pStyle w:val="8"/>
              <w:spacing w:after="90"/>
              <w:rPr>
                <w:rFonts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管理学院</w:t>
            </w:r>
            <w:r>
              <w:rPr>
                <w:rFonts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hint="eastAsia"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不含资管系</w:t>
            </w:r>
            <w:r>
              <w:rPr>
                <w:rFonts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 xml:space="preserve">) </w:t>
            </w:r>
          </w:p>
        </w:tc>
        <w:tc>
          <w:tcPr>
            <w:tcW w:w="2126" w:type="dxa"/>
          </w:tcPr>
          <w:p>
            <w:pPr>
              <w:pStyle w:val="8"/>
              <w:spacing w:after="90"/>
              <w:rPr>
                <w:rFonts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人文社会学院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pStyle w:val="8"/>
              <w:spacing w:after="90"/>
              <w:rPr>
                <w:rFonts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学杂费</w:t>
            </w:r>
          </w:p>
        </w:tc>
        <w:tc>
          <w:tcPr>
            <w:tcW w:w="2268" w:type="dxa"/>
          </w:tcPr>
          <w:p>
            <w:pPr>
              <w:pStyle w:val="8"/>
              <w:spacing w:after="90"/>
              <w:rPr>
                <w:rFonts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54,1</w:t>
            </w:r>
            <w:r>
              <w:rPr>
                <w:rFonts w:hint="eastAsia"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eastAsia"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元</w:t>
            </w:r>
          </w:p>
        </w:tc>
        <w:tc>
          <w:tcPr>
            <w:tcW w:w="1843" w:type="dxa"/>
          </w:tcPr>
          <w:p>
            <w:pPr>
              <w:pStyle w:val="8"/>
              <w:spacing w:after="90"/>
              <w:rPr>
                <w:rFonts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48,</w:t>
            </w:r>
            <w:r>
              <w:rPr>
                <w:rFonts w:hint="eastAsia"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96</w:t>
            </w:r>
            <w:r>
              <w:rPr>
                <w:rFonts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eastAsia"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元</w:t>
            </w:r>
          </w:p>
        </w:tc>
        <w:tc>
          <w:tcPr>
            <w:tcW w:w="2126" w:type="dxa"/>
          </w:tcPr>
          <w:p>
            <w:pPr>
              <w:pStyle w:val="8"/>
              <w:spacing w:after="90"/>
              <w:rPr>
                <w:rFonts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49,</w:t>
            </w:r>
            <w:r>
              <w:rPr>
                <w:rFonts w:hint="eastAsia"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98</w:t>
            </w:r>
            <w:r>
              <w:rPr>
                <w:rFonts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eastAsia"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pStyle w:val="8"/>
              <w:spacing w:after="90"/>
              <w:rPr>
                <w:rFonts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校外宿舍费用</w:t>
            </w:r>
          </w:p>
        </w:tc>
        <w:tc>
          <w:tcPr>
            <w:tcW w:w="6237" w:type="dxa"/>
            <w:gridSpan w:val="3"/>
          </w:tcPr>
          <w:p>
            <w:pPr>
              <w:pStyle w:val="8"/>
              <w:spacing w:after="90"/>
              <w:rPr>
                <w:rFonts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每月约</w:t>
            </w:r>
            <w:r>
              <w:rPr>
                <w:rFonts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6</w:t>
            </w:r>
            <w:r>
              <w:rPr>
                <w:rFonts w:hint="eastAsia"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5</w:t>
            </w:r>
            <w:r>
              <w:rPr>
                <w:rFonts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00~6</w:t>
            </w:r>
            <w:r>
              <w:rPr>
                <w:rFonts w:hint="eastAsia"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00</w:t>
            </w:r>
            <w:r>
              <w:rPr>
                <w:rFonts w:hint="eastAsia"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pStyle w:val="8"/>
              <w:spacing w:after="90"/>
              <w:rPr>
                <w:rFonts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办理入台证费用</w:t>
            </w:r>
          </w:p>
        </w:tc>
        <w:tc>
          <w:tcPr>
            <w:tcW w:w="6237" w:type="dxa"/>
            <w:gridSpan w:val="3"/>
          </w:tcPr>
          <w:p>
            <w:pPr>
              <w:pStyle w:val="8"/>
              <w:spacing w:after="90"/>
              <w:rPr>
                <w:rFonts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pStyle w:val="8"/>
              <w:spacing w:after="90"/>
              <w:rPr>
                <w:rFonts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保险费</w:t>
            </w:r>
            <w:r>
              <w:rPr>
                <w:rFonts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 xml:space="preserve"> (</w:t>
            </w:r>
            <w:r>
              <w:rPr>
                <w:rFonts w:hint="eastAsia"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意外险</w:t>
            </w:r>
            <w:r>
              <w:rPr>
                <w:rFonts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6237" w:type="dxa"/>
            <w:gridSpan w:val="3"/>
          </w:tcPr>
          <w:p>
            <w:pPr>
              <w:pStyle w:val="8"/>
              <w:spacing w:after="90"/>
              <w:rPr>
                <w:rFonts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一学期</w:t>
            </w:r>
            <w:r>
              <w:rPr>
                <w:rFonts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3000</w:t>
            </w:r>
            <w:r>
              <w:rPr>
                <w:rFonts w:hint="eastAsia"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元</w:t>
            </w:r>
            <w:r>
              <w:rPr>
                <w:rFonts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hint="eastAsia"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如在大陆已办理可免缴费</w:t>
            </w:r>
            <w:r>
              <w:rPr>
                <w:rFonts w:ascii="Verdana" w:hAnsi="Verdana" w:eastAsiaTheme="minorEastAsi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)</w:t>
            </w:r>
          </w:p>
        </w:tc>
      </w:tr>
    </w:tbl>
    <w:p>
      <w:pPr>
        <w:pStyle w:val="8"/>
        <w:spacing w:after="90"/>
        <w:rPr>
          <w:rFonts w:ascii="Verdana" w:hAnsi="Verdana" w:eastAsiaTheme="minorEastAsia" w:cstheme="minorBidi"/>
          <w:color w:val="auto"/>
          <w:kern w:val="2"/>
          <w:sz w:val="21"/>
          <w:szCs w:val="21"/>
          <w:shd w:val="clear" w:color="auto" w:fill="FFFFFF"/>
        </w:rPr>
      </w:pPr>
      <w:r>
        <w:rPr>
          <w:rFonts w:ascii="Verdana" w:hAnsi="Verdana" w:eastAsiaTheme="minorEastAsia" w:cstheme="minorBidi"/>
          <w:color w:val="auto"/>
          <w:kern w:val="2"/>
          <w:sz w:val="21"/>
          <w:szCs w:val="21"/>
          <w:shd w:val="clear" w:color="auto" w:fill="FFFFFF"/>
        </w:rPr>
        <w:t xml:space="preserve">                                                       </w:t>
      </w:r>
      <w:r>
        <w:rPr>
          <w:rFonts w:hint="cs" w:ascii="Verdana" w:hAnsi="Verdana" w:eastAsiaTheme="minorEastAsia" w:cstheme="minorBidi"/>
          <w:color w:val="auto"/>
          <w:kern w:val="2"/>
          <w:sz w:val="21"/>
          <w:szCs w:val="21"/>
          <w:shd w:val="clear" w:color="auto" w:fill="FFFFFF"/>
        </w:rPr>
        <w:t>币别</w:t>
      </w:r>
      <w:r>
        <w:rPr>
          <w:rFonts w:hint="eastAsia" w:ascii="Verdana" w:hAnsi="Verdana" w:eastAsiaTheme="minorEastAsia" w:cstheme="minorBidi"/>
          <w:color w:val="auto"/>
          <w:kern w:val="2"/>
          <w:sz w:val="21"/>
          <w:szCs w:val="21"/>
          <w:shd w:val="clear" w:color="auto" w:fill="FFFFFF"/>
        </w:rPr>
        <w:t>：新台</w:t>
      </w:r>
      <w:r>
        <w:rPr>
          <w:rFonts w:hint="cs" w:ascii="Verdana" w:hAnsi="Verdana" w:eastAsiaTheme="minorEastAsia" w:cstheme="minorBidi"/>
          <w:color w:val="auto"/>
          <w:kern w:val="2"/>
          <w:sz w:val="21"/>
          <w:szCs w:val="21"/>
          <w:shd w:val="clear" w:color="auto" w:fill="FFFFFF"/>
        </w:rPr>
        <w:t>币</w:t>
      </w:r>
    </w:p>
    <w:p>
      <w:pPr>
        <w:pStyle w:val="3"/>
        <w:shd w:val="clear" w:color="auto" w:fill="FFFFFF"/>
        <w:spacing w:line="360" w:lineRule="atLeast"/>
        <w:rPr>
          <w:rFonts w:cs="Arial" w:asciiTheme="majorEastAsia" w:hAnsiTheme="majorEastAsia" w:eastAsiaTheme="majorEastAsia"/>
          <w:b/>
          <w:sz w:val="21"/>
          <w:szCs w:val="21"/>
        </w:rPr>
      </w:pPr>
    </w:p>
    <w:p>
      <w:r>
        <w:rPr>
          <w:rFonts w:hint="eastAsia" w:ascii="Verdana" w:hAnsi="Verdana" w:eastAsia="宋体" w:cs="宋体"/>
          <w:b/>
          <w:bCs/>
          <w:kern w:val="0"/>
          <w:sz w:val="24"/>
          <w:szCs w:val="24"/>
        </w:rPr>
        <w:t>7、台湾中正大学</w:t>
      </w:r>
      <w:r>
        <w:rPr>
          <w:rFonts w:ascii="Verdana" w:hAnsi="Verdana" w:eastAsia="宋体" w:cs="宋体"/>
          <w:b/>
          <w:bCs/>
          <w:kern w:val="0"/>
          <w:sz w:val="24"/>
          <w:szCs w:val="24"/>
        </w:rPr>
        <w:br w:type="textWrapping"/>
      </w:r>
      <w:r>
        <w:t>人数：</w:t>
      </w:r>
      <w:r>
        <w:rPr>
          <w:rFonts w:hint="eastAsia"/>
        </w:rPr>
        <w:t>不限</w:t>
      </w:r>
      <w:r>
        <w:br w:type="textWrapping"/>
      </w:r>
      <w:r>
        <w:t> </w:t>
      </w:r>
    </w:p>
    <w:p>
      <w:r>
        <w:rPr>
          <w:rFonts w:hint="eastAsia"/>
        </w:rPr>
        <w:t>课程参见：</w:t>
      </w:r>
      <w:r>
        <w:fldChar w:fldCharType="begin"/>
      </w:r>
      <w:r>
        <w:instrText xml:space="preserve"> HYPERLINK "http://kiki.ccu.edu.tw/~ccmisp06/Course/" </w:instrText>
      </w:r>
      <w:r>
        <w:fldChar w:fldCharType="separate"/>
      </w:r>
      <w:r>
        <w:rPr>
          <w:rStyle w:val="5"/>
        </w:rPr>
        <w:t>http://kiki.ccu.edu.tw/~ccmisp06/Course/</w:t>
      </w:r>
      <w:r>
        <w:rPr>
          <w:rStyle w:val="5"/>
        </w:rPr>
        <w:fldChar w:fldCharType="end"/>
      </w:r>
    </w:p>
    <w:p>
      <w:r>
        <w:rPr>
          <w:rFonts w:hint="eastAsia"/>
        </w:rPr>
        <w:t>访问学生每学期学杂费收费标准</w:t>
      </w:r>
    </w:p>
    <w:tbl>
      <w:tblPr>
        <w:tblStyle w:val="6"/>
        <w:tblpPr w:leftFromText="180" w:rightFromText="180" w:vertAnchor="page" w:horzAnchor="margin" w:tblpXSpec="center" w:tblpY="11056"/>
        <w:tblW w:w="8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31"/>
        <w:gridCol w:w="1676"/>
        <w:gridCol w:w="1653"/>
        <w:gridCol w:w="1679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35" w:type="dxa"/>
          </w:tcPr>
          <w:p>
            <w:pPr>
              <w:pStyle w:val="8"/>
              <w:rPr>
                <w:sz w:val="21"/>
                <w:szCs w:val="21"/>
              </w:rPr>
            </w:pPr>
          </w:p>
        </w:tc>
        <w:tc>
          <w:tcPr>
            <w:tcW w:w="1707" w:type="dxa"/>
            <w:gridSpan w:val="2"/>
          </w:tcPr>
          <w:p>
            <w:pPr>
              <w:pStyle w:val="8"/>
              <w:ind w:left="320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工学院</w:t>
            </w:r>
          </w:p>
        </w:tc>
        <w:tc>
          <w:tcPr>
            <w:tcW w:w="1653" w:type="dxa"/>
          </w:tcPr>
          <w:p>
            <w:pPr>
              <w:pStyle w:val="8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理学院</w:t>
            </w:r>
          </w:p>
        </w:tc>
        <w:tc>
          <w:tcPr>
            <w:tcW w:w="1679" w:type="dxa"/>
          </w:tcPr>
          <w:p>
            <w:pPr>
              <w:pStyle w:val="8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管理学院</w:t>
            </w:r>
          </w:p>
        </w:tc>
        <w:tc>
          <w:tcPr>
            <w:tcW w:w="1675" w:type="dxa"/>
          </w:tcPr>
          <w:p>
            <w:pPr>
              <w:pStyle w:val="8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文、法、教育、社科学院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66" w:type="dxa"/>
            <w:gridSpan w:val="2"/>
            <w:vMerge w:val="restart"/>
          </w:tcPr>
          <w:p>
            <w:pPr>
              <w:pStyle w:val="8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各级外国学生学杂费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</w:p>
        </w:tc>
        <w:tc>
          <w:tcPr>
            <w:tcW w:w="1676" w:type="dxa"/>
          </w:tcPr>
          <w:p>
            <w:pPr>
              <w:pStyle w:val="8"/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34,650(</w:t>
            </w:r>
            <w:r>
              <w:rPr>
                <w:rFonts w:hint="eastAsia" w:eastAsia="宋体"/>
                <w:sz w:val="21"/>
                <w:szCs w:val="21"/>
              </w:rPr>
              <w:t>学费</w:t>
            </w:r>
            <w:r>
              <w:rPr>
                <w:rFonts w:eastAsia="宋体"/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8"/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20,350(</w:t>
            </w:r>
            <w:r>
              <w:rPr>
                <w:rFonts w:hint="eastAsia" w:eastAsia="宋体"/>
                <w:sz w:val="21"/>
                <w:szCs w:val="21"/>
              </w:rPr>
              <w:t>杂费</w:t>
            </w:r>
            <w:r>
              <w:rPr>
                <w:rFonts w:eastAsia="宋体"/>
                <w:sz w:val="21"/>
                <w:szCs w:val="21"/>
              </w:rPr>
              <w:t xml:space="preserve">) </w:t>
            </w:r>
          </w:p>
        </w:tc>
        <w:tc>
          <w:tcPr>
            <w:tcW w:w="1653" w:type="dxa"/>
          </w:tcPr>
          <w:p>
            <w:pPr>
              <w:pStyle w:val="8"/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34,020(</w:t>
            </w:r>
            <w:r>
              <w:rPr>
                <w:rFonts w:hint="eastAsia" w:eastAsia="宋体"/>
                <w:sz w:val="21"/>
                <w:szCs w:val="21"/>
              </w:rPr>
              <w:t>学费</w:t>
            </w:r>
            <w:r>
              <w:rPr>
                <w:rFonts w:eastAsia="宋体"/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8"/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19,980(</w:t>
            </w:r>
            <w:r>
              <w:rPr>
                <w:rFonts w:hint="eastAsia" w:eastAsia="宋体"/>
                <w:sz w:val="21"/>
                <w:szCs w:val="21"/>
              </w:rPr>
              <w:t>杂费</w:t>
            </w:r>
            <w:r>
              <w:rPr>
                <w:rFonts w:eastAsia="宋体"/>
                <w:sz w:val="21"/>
                <w:szCs w:val="21"/>
              </w:rPr>
              <w:t xml:space="preserve">) </w:t>
            </w:r>
          </w:p>
        </w:tc>
        <w:tc>
          <w:tcPr>
            <w:tcW w:w="1679" w:type="dxa"/>
          </w:tcPr>
          <w:p>
            <w:pPr>
              <w:pStyle w:val="8"/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30,870(</w:t>
            </w:r>
            <w:r>
              <w:rPr>
                <w:rFonts w:hint="eastAsia" w:eastAsia="宋体"/>
                <w:sz w:val="21"/>
                <w:szCs w:val="21"/>
              </w:rPr>
              <w:t>学费</w:t>
            </w:r>
            <w:r>
              <w:rPr>
                <w:rFonts w:eastAsia="宋体"/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8"/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18,130(</w:t>
            </w:r>
            <w:r>
              <w:rPr>
                <w:rFonts w:hint="eastAsia" w:eastAsia="宋体"/>
                <w:sz w:val="21"/>
                <w:szCs w:val="21"/>
              </w:rPr>
              <w:t>杂费</w:t>
            </w:r>
            <w:r>
              <w:rPr>
                <w:rFonts w:eastAsia="宋体"/>
                <w:sz w:val="21"/>
                <w:szCs w:val="21"/>
              </w:rPr>
              <w:t xml:space="preserve">) </w:t>
            </w:r>
          </w:p>
        </w:tc>
        <w:tc>
          <w:tcPr>
            <w:tcW w:w="1675" w:type="dxa"/>
          </w:tcPr>
          <w:p>
            <w:pPr>
              <w:pStyle w:val="8"/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30,240(</w:t>
            </w:r>
            <w:r>
              <w:rPr>
                <w:rFonts w:hint="eastAsia" w:eastAsia="宋体"/>
                <w:sz w:val="21"/>
                <w:szCs w:val="21"/>
              </w:rPr>
              <w:t>学费</w:t>
            </w:r>
            <w:r>
              <w:rPr>
                <w:rFonts w:eastAsia="宋体"/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8"/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17,760(</w:t>
            </w:r>
            <w:r>
              <w:rPr>
                <w:rFonts w:hint="eastAsia" w:eastAsia="宋体"/>
                <w:sz w:val="21"/>
                <w:szCs w:val="21"/>
              </w:rPr>
              <w:t>杂费</w:t>
            </w:r>
            <w:r>
              <w:rPr>
                <w:rFonts w:eastAsia="宋体"/>
                <w:sz w:val="21"/>
                <w:szCs w:val="21"/>
              </w:rPr>
              <w:t xml:space="preserve">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666" w:type="dxa"/>
            <w:gridSpan w:val="2"/>
            <w:vMerge w:val="continue"/>
          </w:tcPr>
          <w:p>
            <w:pPr>
              <w:pStyle w:val="8"/>
              <w:rPr>
                <w:sz w:val="21"/>
                <w:szCs w:val="21"/>
              </w:rPr>
            </w:pPr>
          </w:p>
        </w:tc>
        <w:tc>
          <w:tcPr>
            <w:tcW w:w="1676" w:type="dxa"/>
          </w:tcPr>
          <w:p>
            <w:pPr>
              <w:pStyle w:val="8"/>
              <w:ind w:left="60"/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55,000 </w:t>
            </w:r>
          </w:p>
        </w:tc>
        <w:tc>
          <w:tcPr>
            <w:tcW w:w="1653" w:type="dxa"/>
          </w:tcPr>
          <w:p>
            <w:pPr>
              <w:pStyle w:val="8"/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54,000 </w:t>
            </w:r>
          </w:p>
        </w:tc>
        <w:tc>
          <w:tcPr>
            <w:tcW w:w="1679" w:type="dxa"/>
          </w:tcPr>
          <w:p>
            <w:pPr>
              <w:pStyle w:val="8"/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49,000 </w:t>
            </w:r>
          </w:p>
        </w:tc>
        <w:tc>
          <w:tcPr>
            <w:tcW w:w="1675" w:type="dxa"/>
          </w:tcPr>
          <w:p>
            <w:pPr>
              <w:pStyle w:val="8"/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48,000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66" w:type="dxa"/>
            <w:gridSpan w:val="2"/>
          </w:tcPr>
          <w:p>
            <w:pPr>
              <w:pStyle w:val="8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备注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</w:p>
        </w:tc>
        <w:tc>
          <w:tcPr>
            <w:tcW w:w="6683" w:type="dxa"/>
            <w:gridSpan w:val="4"/>
          </w:tcPr>
          <w:p>
            <w:pPr>
              <w:pStyle w:val="8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心理学系、资管学系、传播学系、运动竞技学系、运动与休闲教育研究所等系所（含学士班、硕士班及博士班）之学杂费皆比照理学院收费标准。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</w:tbl>
    <w:p>
      <w:pPr>
        <w:pStyle w:val="3"/>
        <w:shd w:val="clear" w:color="auto" w:fill="FFFFFF"/>
        <w:spacing w:line="360" w:lineRule="atLeast"/>
        <w:rPr>
          <w:rFonts w:cs="Arial" w:asciiTheme="majorEastAsia" w:hAnsiTheme="majorEastAsia" w:eastAsiaTheme="majorEastAsia"/>
          <w:b/>
          <w:sz w:val="21"/>
          <w:szCs w:val="21"/>
        </w:rPr>
      </w:pPr>
      <w:r>
        <w:rPr>
          <w:rFonts w:hint="eastAsia"/>
        </w:rPr>
        <w:t>单位</w:t>
      </w:r>
      <w:r>
        <w:t>:</w:t>
      </w:r>
      <w:r>
        <w:rPr>
          <w:rFonts w:hint="eastAsia"/>
        </w:rPr>
        <w:t>新台币</w:t>
      </w:r>
      <w:r>
        <w:t>(NTD)</w:t>
      </w:r>
    </w:p>
    <w:p>
      <w:pPr>
        <w:pStyle w:val="3"/>
        <w:shd w:val="clear" w:color="auto" w:fill="FFFFFF"/>
        <w:spacing w:line="360" w:lineRule="atLeast"/>
        <w:rPr>
          <w:rFonts w:cs="Arial" w:asciiTheme="majorEastAsia" w:hAnsiTheme="majorEastAsia" w:eastAsiaTheme="majorEastAsia"/>
          <w:b/>
          <w:sz w:val="21"/>
          <w:szCs w:val="21"/>
        </w:rPr>
      </w:pPr>
    </w:p>
    <w:p>
      <w:pPr>
        <w:pStyle w:val="3"/>
        <w:shd w:val="clear" w:color="auto" w:fill="FFFFFF"/>
        <w:spacing w:line="360" w:lineRule="atLeast"/>
        <w:rPr>
          <w:rFonts w:cs="Arial" w:asciiTheme="majorEastAsia" w:hAnsiTheme="majorEastAsia" w:eastAsiaTheme="majorEastAsia"/>
          <w:b/>
          <w:sz w:val="21"/>
          <w:szCs w:val="21"/>
        </w:rPr>
      </w:pPr>
    </w:p>
    <w:p>
      <w:pPr>
        <w:pStyle w:val="3"/>
        <w:shd w:val="clear" w:color="auto" w:fill="FFFFFF"/>
        <w:spacing w:line="360" w:lineRule="atLeast"/>
        <w:rPr>
          <w:rFonts w:cs="Arial" w:asciiTheme="majorEastAsia" w:hAnsiTheme="majorEastAsia" w:eastAsiaTheme="majorEastAsia"/>
          <w:b/>
          <w:sz w:val="21"/>
          <w:szCs w:val="21"/>
        </w:rPr>
      </w:pPr>
    </w:p>
    <w:p>
      <w:pPr>
        <w:pStyle w:val="3"/>
        <w:shd w:val="clear" w:color="auto" w:fill="FFFFFF"/>
        <w:spacing w:line="360" w:lineRule="atLeast"/>
        <w:rPr>
          <w:rFonts w:cs="Arial" w:asciiTheme="majorEastAsia" w:hAnsiTheme="majorEastAsia" w:eastAsiaTheme="majorEastAsia"/>
          <w:b/>
          <w:sz w:val="21"/>
          <w:szCs w:val="21"/>
        </w:rPr>
      </w:pPr>
    </w:p>
    <w:p>
      <w:pPr>
        <w:pStyle w:val="3"/>
        <w:shd w:val="clear" w:color="auto" w:fill="FFFFFF"/>
        <w:spacing w:line="360" w:lineRule="atLeast"/>
        <w:rPr>
          <w:rFonts w:cs="Arial" w:asciiTheme="majorEastAsia" w:hAnsiTheme="majorEastAsia" w:eastAsiaTheme="majorEastAsia"/>
          <w:b/>
          <w:sz w:val="21"/>
          <w:szCs w:val="21"/>
        </w:rPr>
      </w:pPr>
    </w:p>
    <w:p>
      <w:pPr>
        <w:pStyle w:val="3"/>
        <w:shd w:val="clear" w:color="auto" w:fill="FFFFFF"/>
        <w:spacing w:line="360" w:lineRule="atLeast"/>
        <w:rPr>
          <w:rFonts w:cs="Arial" w:asciiTheme="majorEastAsia" w:hAnsiTheme="majorEastAsia" w:eastAsiaTheme="majorEastAsia"/>
          <w:b/>
          <w:sz w:val="21"/>
          <w:szCs w:val="21"/>
        </w:rPr>
      </w:pPr>
    </w:p>
    <w:p/>
    <w:p/>
    <w:p/>
    <w:p/>
    <w:p>
      <w:pPr>
        <w:pStyle w:val="3"/>
        <w:shd w:val="clear" w:color="auto" w:fill="FFFFFF"/>
        <w:spacing w:line="360" w:lineRule="atLeast"/>
        <w:rPr>
          <w:rFonts w:cs="Arial" w:asciiTheme="majorEastAsia" w:hAnsiTheme="majorEastAsia" w:eastAsiaTheme="majorEastAsia"/>
          <w:b/>
          <w:sz w:val="21"/>
          <w:szCs w:val="21"/>
        </w:rPr>
      </w:pPr>
    </w:p>
    <w:p>
      <w:pPr>
        <w:pStyle w:val="3"/>
        <w:numPr>
          <w:ilvl w:val="0"/>
          <w:numId w:val="2"/>
        </w:numPr>
        <w:shd w:val="clear" w:color="auto" w:fill="FFFFFF"/>
        <w:spacing w:line="0" w:lineRule="atLeast"/>
        <w:rPr>
          <w:rFonts w:ascii="Verdana" w:hAnsi="Verdana"/>
          <w:b/>
          <w:bCs/>
        </w:rPr>
      </w:pPr>
      <w:r>
        <w:rPr>
          <w:rFonts w:hint="eastAsia" w:ascii="Verdana" w:hAnsi="Verdana"/>
          <w:b/>
          <w:bCs/>
        </w:rPr>
        <w:t>台湾文化大学</w:t>
      </w:r>
    </w:p>
    <w:p>
      <w:pPr>
        <w:pStyle w:val="3"/>
        <w:shd w:val="clear" w:color="auto" w:fill="FFFFFF"/>
        <w:spacing w:line="0" w:lineRule="atLeast"/>
        <w:rPr>
          <w:rFonts w:asciiTheme="minorHAnsi" w:hAnsiTheme="minorHAnsi" w:eastAsiaTheme="minorEastAsia" w:cstheme="minorBidi"/>
          <w:kern w:val="2"/>
          <w:sz w:val="21"/>
          <w:szCs w:val="22"/>
        </w:rPr>
      </w:pPr>
      <w:r>
        <w:rPr>
          <w:rFonts w:asciiTheme="minorHAnsi" w:hAnsiTheme="minorHAnsi" w:eastAsiaTheme="minorEastAsia" w:cstheme="minorBidi"/>
          <w:kern w:val="2"/>
          <w:sz w:val="21"/>
          <w:szCs w:val="22"/>
        </w:rPr>
        <w:t>人数：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/>
        </w:rPr>
        <w:t>1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人</w: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br w:type="textWrapping"/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学院及课程信息：</w:t>
      </w:r>
      <w:r>
        <w:fldChar w:fldCharType="begin"/>
      </w:r>
      <w:r>
        <w:instrText xml:space="preserve"> HYPERLINK "http://www.pccu.edu.tw/unit/unit.asp?unit_type=2"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t>http://www.pccu.edu.tw/unit/unit.asp?unit_type=2</w: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（学院）</w: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t>http://learningmap.pccu.edu.tw/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（课程）</w:t>
      </w:r>
    </w:p>
    <w:p>
      <w:pPr>
        <w:pStyle w:val="3"/>
        <w:shd w:val="clear" w:color="auto" w:fill="FFFFFF"/>
        <w:spacing w:line="0" w:lineRule="atLeast"/>
        <w:rPr>
          <w:rFonts w:asciiTheme="minorHAnsi" w:hAnsiTheme="minorHAnsi" w:eastAsiaTheme="minorEastAsia" w:cstheme="minorBidi"/>
          <w:kern w:val="2"/>
          <w:sz w:val="21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注意事项：</w: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t>  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在文化大学就读期间部分学生需在校外住宿</w:t>
      </w:r>
    </w:p>
    <w:p>
      <w:pPr>
        <w:spacing w:line="0" w:lineRule="atLeast"/>
      </w:pPr>
      <w:r>
        <w:rPr>
          <w:rFonts w:hint="eastAsia"/>
        </w:rPr>
        <w:t>相关费用信息：      单位</w:t>
      </w:r>
      <w:r>
        <w:t>:</w:t>
      </w:r>
      <w:r>
        <w:rPr>
          <w:rFonts w:hint="eastAsia"/>
        </w:rPr>
        <w:t>新台币</w:t>
      </w:r>
      <w:r>
        <w:t>(NTD)</w:t>
      </w:r>
      <w:r>
        <w:rPr>
          <w:rFonts w:hint="eastAsia"/>
        </w:rPr>
        <w:t>：</w:t>
      </w:r>
    </w:p>
    <w:p>
      <w:pPr>
        <w:kinsoku w:val="0"/>
        <w:overflowPunct w:val="0"/>
        <w:spacing w:before="5" w:line="150" w:lineRule="exact"/>
        <w:rPr>
          <w:sz w:val="15"/>
          <w:szCs w:val="15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1049020</wp:posOffset>
                </wp:positionH>
                <wp:positionV relativeFrom="page">
                  <wp:posOffset>8173720</wp:posOffset>
                </wp:positionV>
                <wp:extent cx="135255" cy="13525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insoku w:val="0"/>
                              <w:overflowPunct w:val="0"/>
                              <w:spacing w:line="120" w:lineRule="auto"/>
                              <w:ind w:left="20"/>
                              <w:rPr>
                                <w:rFonts w:ascii="Gulim" w:eastAsia="Gulim" w:cs="Gulim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 w:ascii="Gulim" w:eastAsia="Gulim" w:cs="Gulim"/>
                                <w:w w:val="101"/>
                                <w:sz w:val="17"/>
                                <w:szCs w:val="17"/>
                              </w:rPr>
                              <w:t>、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6pt;margin-top:643.6pt;height:10.65pt;width:10.6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s5G6NcAAAANAQAADwAAAAAAAAABACAAAAAiAAAAZHJzL2Rvd25yZXYueG1sUEsBAhQAFAAAAAgA&#10;h07iQLw7re3tAQAAugMAAA4AAAAAAAAAAQAgAAAAJgEAAGRycy9lMm9Eb2MueG1sUEsFBgAAAAAG&#10;AAYAWQEAAIU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kinsoku w:val="0"/>
                        <w:overflowPunct w:val="0"/>
                        <w:spacing w:line="120" w:lineRule="auto"/>
                        <w:ind w:left="20"/>
                        <w:rPr>
                          <w:rFonts w:ascii="Gulim" w:eastAsia="Gulim" w:cs="Gulim"/>
                          <w:sz w:val="17"/>
                          <w:szCs w:val="17"/>
                        </w:rPr>
                      </w:pPr>
                      <w:r>
                        <w:rPr>
                          <w:rFonts w:hint="eastAsia" w:ascii="Gulim" w:eastAsia="Gulim" w:cs="Gulim"/>
                          <w:w w:val="101"/>
                          <w:sz w:val="17"/>
                          <w:szCs w:val="17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907415</wp:posOffset>
                </wp:positionH>
                <wp:positionV relativeFrom="page">
                  <wp:posOffset>7818755</wp:posOffset>
                </wp:positionV>
                <wp:extent cx="135255" cy="13462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insoku w:val="0"/>
                              <w:overflowPunct w:val="0"/>
                              <w:spacing w:line="120" w:lineRule="auto"/>
                              <w:ind w:left="20"/>
                              <w:rPr>
                                <w:rFonts w:ascii="Gulim" w:eastAsia="Gulim" w:cs="Gulim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 w:ascii="Gulim" w:eastAsia="Gulim" w:cs="Gulim"/>
                                <w:w w:val="101"/>
                                <w:sz w:val="17"/>
                                <w:szCs w:val="17"/>
                              </w:rPr>
                              <w:t>、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45pt;margin-top:615.65pt;height:10.6pt;width:10.6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STF5tgAAAANAQAADwAAAAAAAAABACAAAAAiAAAAZHJzL2Rvd25yZXYueG1sUEsBAhQA&#10;FAAAAAgAh07iQBBxYXnyAQAAugMAAA4AAAAAAAAAAQAgAAAAJwEAAGRycy9lMm9Eb2MueG1sUEsF&#10;BgAAAAAGAAYAWQEAAIs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kinsoku w:val="0"/>
                        <w:overflowPunct w:val="0"/>
                        <w:spacing w:line="120" w:lineRule="auto"/>
                        <w:ind w:left="20"/>
                        <w:rPr>
                          <w:rFonts w:ascii="Gulim" w:eastAsia="Gulim" w:cs="Gulim"/>
                          <w:sz w:val="17"/>
                          <w:szCs w:val="17"/>
                        </w:rPr>
                      </w:pPr>
                      <w:r>
                        <w:rPr>
                          <w:rFonts w:hint="eastAsia" w:ascii="Gulim" w:eastAsia="Gulim" w:cs="Gulim"/>
                          <w:w w:val="101"/>
                          <w:sz w:val="17"/>
                          <w:szCs w:val="17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907415</wp:posOffset>
                </wp:positionH>
                <wp:positionV relativeFrom="page">
                  <wp:posOffset>8385810</wp:posOffset>
                </wp:positionV>
                <wp:extent cx="135255" cy="13462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insoku w:val="0"/>
                              <w:overflowPunct w:val="0"/>
                              <w:spacing w:line="120" w:lineRule="auto"/>
                              <w:ind w:left="20"/>
                              <w:rPr>
                                <w:rFonts w:ascii="Gulim" w:eastAsia="Gulim" w:cs="Gulim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 w:ascii="Gulim" w:eastAsia="Gulim" w:cs="Gulim"/>
                                <w:w w:val="101"/>
                                <w:sz w:val="17"/>
                                <w:szCs w:val="17"/>
                              </w:rPr>
                              <w:t>、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45pt;margin-top:660.3pt;height:10.6pt;width:10.65pt;mso-position-horizontal-relative:page;mso-position-vertical-relative:page;z-index:-251655168;mso-width-relative:page;mso-height-relative:page;" filled="f" stroked="f" coordsize="21600,21600" o:allowincell="f" o:gfxdata="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BdXKdgAAAANAQAADwAAAAAAAAABACAAAAAiAAAAZHJzL2Rvd25yZXYueG1sUEsBAhQA&#10;FAAAAAgAh07iQMmVVY7yAQAAugMAAA4AAAAAAAAAAQAgAAAAJwEAAGRycy9lMm9Eb2MueG1sUEsF&#10;BgAAAAAGAAYAWQEAAIs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kinsoku w:val="0"/>
                        <w:overflowPunct w:val="0"/>
                        <w:spacing w:line="120" w:lineRule="auto"/>
                        <w:ind w:left="20"/>
                        <w:rPr>
                          <w:rFonts w:ascii="Gulim" w:eastAsia="Gulim" w:cs="Gulim"/>
                          <w:sz w:val="17"/>
                          <w:szCs w:val="17"/>
                        </w:rPr>
                      </w:pPr>
                      <w:r>
                        <w:rPr>
                          <w:rFonts w:hint="eastAsia" w:ascii="Gulim" w:eastAsia="Gulim" w:cs="Gulim"/>
                          <w:w w:val="101"/>
                          <w:sz w:val="17"/>
                          <w:szCs w:val="17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26" o:spid="_x0000_s1026" o:spt="136" type="#_x0000_t136" style="position:absolute;left:0pt;margin-left:85.35pt;margin-top:697.45pt;height:4.3pt;width:8.6pt;mso-position-horizontal-relative:page;mso-position-vertical-relative:page;rotation:11796480f;z-index:-25165414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  <v:textpath on="t" fitshape="t" fitpath="t" trim="t" xscale="f" string=")" style="font-family:Arial;font-size:8.5pt;v-text-align:center;"/>
          </v:shape>
        </w:pict>
      </w:r>
      <w:r>
        <w:pict>
          <v:shape id="_x0000_s1027" o:spid="_x0000_s1027" o:spt="136" type="#_x0000_t136" style="position:absolute;left:0pt;margin-left:85.35pt;margin-top:675.1pt;height:4.35pt;width:8.6pt;mso-position-horizontal-relative:page;mso-position-vertical-relative:page;rotation:11796480f;z-index:-25165312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  <v:textpath on="t" fitshape="t" fitpath="t" trim="t" xscale="f" string="(" style="font-family:Arial;font-size:8.5pt;v-text-align:center;"/>
          </v:shape>
        </w:pict>
      </w:r>
    </w:p>
    <w:tbl>
      <w:tblPr>
        <w:tblStyle w:val="6"/>
        <w:tblW w:w="9552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956"/>
        <w:gridCol w:w="1824"/>
        <w:gridCol w:w="1164"/>
        <w:gridCol w:w="38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452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9"/>
              <w:kinsoku w:val="0"/>
              <w:overflowPunct w:val="0"/>
              <w:spacing w:line="275" w:lineRule="exact"/>
              <w:ind w:left="2039" w:right="2044"/>
              <w:jc w:val="center"/>
            </w:pPr>
            <w:r>
              <w:rPr>
                <w:rFonts w:hint="eastAsia" w:ascii="Microsoft JhengHei" w:eastAsia="Microsoft JhengHei" w:cs="Microsoft JhengHei"/>
                <w:w w:val="105"/>
                <w:sz w:val="18"/>
                <w:szCs w:val="18"/>
              </w:rPr>
              <w:t>院別</w:t>
            </w:r>
          </w:p>
        </w:tc>
        <w:tc>
          <w:tcPr>
            <w:tcW w:w="1164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16" w:lineRule="exact"/>
              <w:ind w:left="152"/>
            </w:pPr>
            <w:r>
              <w:rPr>
                <w:rFonts w:ascii="Meiryo" w:eastAsia="Meiryo" w:cs="Meiryo"/>
                <w:w w:val="95"/>
                <w:sz w:val="18"/>
                <w:szCs w:val="18"/>
              </w:rPr>
              <w:t>105</w:t>
            </w:r>
            <w:r>
              <w:rPr>
                <w:rFonts w:hint="eastAsia" w:ascii="Meiryo" w:eastAsia="Meiryo" w:cs="Meiryo"/>
                <w:w w:val="95"/>
                <w:sz w:val="18"/>
                <w:szCs w:val="18"/>
              </w:rPr>
              <w:t>學年度</w:t>
            </w:r>
          </w:p>
        </w:tc>
        <w:tc>
          <w:tcPr>
            <w:tcW w:w="38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16" w:lineRule="exact"/>
              <w:ind w:left="1708" w:right="1708"/>
              <w:jc w:val="center"/>
            </w:pPr>
            <w:r>
              <w:rPr>
                <w:rFonts w:hint="eastAsia" w:ascii="Meiryo" w:eastAsia="Meiryo" w:cs="Meiryo"/>
                <w:w w:val="105"/>
                <w:sz w:val="18"/>
                <w:szCs w:val="18"/>
              </w:rPr>
              <w:t>備註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9" w:line="100" w:lineRule="exact"/>
              <w:rPr>
                <w:sz w:val="10"/>
                <w:szCs w:val="10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line="366" w:lineRule="auto"/>
              <w:ind w:left="270" w:right="270"/>
              <w:jc w:val="both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研</w:t>
            </w:r>
            <w:r>
              <w:rPr>
                <w:rFonts w:ascii="Microsoft JhengHei" w:eastAsia="Microsoft JhengHei" w:cs="Microsoft JhengHei"/>
                <w:w w:val="101"/>
                <w:sz w:val="17"/>
                <w:szCs w:val="17"/>
              </w:rPr>
              <w:t xml:space="preserve"> 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究</w:t>
            </w:r>
            <w:r>
              <w:rPr>
                <w:rFonts w:ascii="Microsoft JhengHei" w:eastAsia="Microsoft JhengHei" w:cs="Microsoft JhengHei"/>
                <w:w w:val="101"/>
                <w:sz w:val="17"/>
                <w:szCs w:val="17"/>
              </w:rPr>
              <w:t xml:space="preserve"> 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所</w:t>
            </w:r>
          </w:p>
        </w:tc>
        <w:tc>
          <w:tcPr>
            <w:tcW w:w="195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4" w:line="280" w:lineRule="exact"/>
              <w:rPr>
                <w:sz w:val="28"/>
                <w:szCs w:val="28"/>
              </w:rPr>
            </w:pPr>
          </w:p>
          <w:p>
            <w:pPr>
              <w:pStyle w:val="9"/>
              <w:kinsoku w:val="0"/>
              <w:overflowPunct w:val="0"/>
              <w:spacing w:line="183" w:lineRule="auto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工、藝術、新傳、環設學</w:t>
            </w:r>
            <w:r>
              <w:rPr>
                <w:rFonts w:ascii="Microsoft JhengHei" w:eastAsia="Microsoft JhengHei" w:cs="Microsoft JhengHei"/>
                <w:w w:val="101"/>
                <w:sz w:val="17"/>
                <w:szCs w:val="17"/>
              </w:rPr>
              <w:t xml:space="preserve"> 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院</w:t>
            </w:r>
          </w:p>
        </w:tc>
        <w:tc>
          <w:tcPr>
            <w:tcW w:w="182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07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學費</w:t>
            </w:r>
          </w:p>
        </w:tc>
        <w:tc>
          <w:tcPr>
            <w:tcW w:w="116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65"/>
              <w:ind w:left="591"/>
            </w:pPr>
            <w:r>
              <w:rPr>
                <w:rFonts w:ascii="Arial" w:hAnsi="Arial" w:cs="Arial"/>
                <w:sz w:val="17"/>
                <w:szCs w:val="17"/>
              </w:rPr>
              <w:t>39,810</w:t>
            </w:r>
          </w:p>
        </w:tc>
        <w:tc>
          <w:tcPr>
            <w:tcW w:w="386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含商學院資管所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ind w:left="13"/>
            </w:pPr>
          </w:p>
        </w:tc>
        <w:tc>
          <w:tcPr>
            <w:tcW w:w="195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ind w:left="13"/>
            </w:pPr>
          </w:p>
        </w:tc>
        <w:tc>
          <w:tcPr>
            <w:tcW w:w="182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14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雜費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  <w:r>
              <w:rPr>
                <w:rFonts w:ascii="Arial" w:hAnsi="Arial" w:cs="Arial"/>
                <w:sz w:val="17"/>
                <w:szCs w:val="17"/>
              </w:rPr>
              <w:t>13,580</w:t>
            </w:r>
          </w:p>
        </w:tc>
        <w:tc>
          <w:tcPr>
            <w:tcW w:w="386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</w:p>
        </w:tc>
        <w:tc>
          <w:tcPr>
            <w:tcW w:w="195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</w:p>
        </w:tc>
        <w:tc>
          <w:tcPr>
            <w:tcW w:w="182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14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合計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  <w:r>
              <w:rPr>
                <w:rFonts w:ascii="Arial" w:hAnsi="Arial" w:cs="Arial"/>
                <w:sz w:val="17"/>
                <w:szCs w:val="17"/>
              </w:rPr>
              <w:t>53,390</w:t>
            </w:r>
          </w:p>
        </w:tc>
        <w:tc>
          <w:tcPr>
            <w:tcW w:w="386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</w:p>
        </w:tc>
        <w:tc>
          <w:tcPr>
            <w:tcW w:w="195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理、農學院</w:t>
            </w:r>
          </w:p>
        </w:tc>
        <w:tc>
          <w:tcPr>
            <w:tcW w:w="182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07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學費</w:t>
            </w:r>
          </w:p>
        </w:tc>
        <w:tc>
          <w:tcPr>
            <w:tcW w:w="116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65"/>
              <w:ind w:left="591"/>
            </w:pPr>
            <w:r>
              <w:rPr>
                <w:rFonts w:ascii="Arial" w:hAnsi="Arial" w:cs="Arial"/>
                <w:sz w:val="17"/>
                <w:szCs w:val="17"/>
              </w:rPr>
              <w:t>39,810</w:t>
            </w:r>
          </w:p>
        </w:tc>
        <w:tc>
          <w:tcPr>
            <w:tcW w:w="386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含教育學院運教所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ind w:left="13"/>
            </w:pPr>
          </w:p>
        </w:tc>
        <w:tc>
          <w:tcPr>
            <w:tcW w:w="195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ind w:left="13"/>
            </w:pPr>
          </w:p>
        </w:tc>
        <w:tc>
          <w:tcPr>
            <w:tcW w:w="182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14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雜費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  <w:r>
              <w:rPr>
                <w:rFonts w:ascii="Arial" w:hAnsi="Arial" w:cs="Arial"/>
                <w:sz w:val="17"/>
                <w:szCs w:val="17"/>
              </w:rPr>
              <w:t>13,140</w:t>
            </w:r>
          </w:p>
        </w:tc>
        <w:tc>
          <w:tcPr>
            <w:tcW w:w="386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</w:p>
        </w:tc>
        <w:tc>
          <w:tcPr>
            <w:tcW w:w="195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</w:p>
        </w:tc>
        <w:tc>
          <w:tcPr>
            <w:tcW w:w="182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14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合計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  <w:r>
              <w:rPr>
                <w:rFonts w:ascii="Arial" w:hAnsi="Arial" w:cs="Arial"/>
                <w:sz w:val="17"/>
                <w:szCs w:val="17"/>
              </w:rPr>
              <w:t>52,950</w:t>
            </w:r>
          </w:p>
        </w:tc>
        <w:tc>
          <w:tcPr>
            <w:tcW w:w="386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</w:p>
        </w:tc>
        <w:tc>
          <w:tcPr>
            <w:tcW w:w="195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商學院</w:t>
            </w:r>
          </w:p>
        </w:tc>
        <w:tc>
          <w:tcPr>
            <w:tcW w:w="182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07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學費</w:t>
            </w:r>
          </w:p>
        </w:tc>
        <w:tc>
          <w:tcPr>
            <w:tcW w:w="116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65"/>
              <w:ind w:left="591"/>
            </w:pPr>
            <w:r>
              <w:rPr>
                <w:rFonts w:ascii="Arial" w:hAnsi="Arial" w:cs="Arial"/>
                <w:sz w:val="17"/>
                <w:szCs w:val="17"/>
              </w:rPr>
              <w:t>38,055</w:t>
            </w:r>
          </w:p>
        </w:tc>
        <w:tc>
          <w:tcPr>
            <w:tcW w:w="386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不含商學院資管所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ind w:left="13"/>
            </w:pPr>
          </w:p>
        </w:tc>
        <w:tc>
          <w:tcPr>
            <w:tcW w:w="195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ind w:left="13"/>
            </w:pPr>
          </w:p>
        </w:tc>
        <w:tc>
          <w:tcPr>
            <w:tcW w:w="182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14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雜費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687"/>
            </w:pPr>
            <w:r>
              <w:rPr>
                <w:rFonts w:ascii="Arial" w:hAnsi="Arial" w:cs="Arial"/>
                <w:sz w:val="17"/>
                <w:szCs w:val="17"/>
              </w:rPr>
              <w:t>8,370</w:t>
            </w:r>
          </w:p>
        </w:tc>
        <w:tc>
          <w:tcPr>
            <w:tcW w:w="386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687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687"/>
            </w:pPr>
          </w:p>
        </w:tc>
        <w:tc>
          <w:tcPr>
            <w:tcW w:w="195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687"/>
            </w:pPr>
          </w:p>
        </w:tc>
        <w:tc>
          <w:tcPr>
            <w:tcW w:w="182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14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合計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  <w:r>
              <w:rPr>
                <w:rFonts w:ascii="Arial" w:hAnsi="Arial" w:cs="Arial"/>
                <w:sz w:val="17"/>
                <w:szCs w:val="17"/>
              </w:rPr>
              <w:t>46,425</w:t>
            </w:r>
          </w:p>
        </w:tc>
        <w:tc>
          <w:tcPr>
            <w:tcW w:w="386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</w:p>
        </w:tc>
        <w:tc>
          <w:tcPr>
            <w:tcW w:w="195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4" w:line="280" w:lineRule="exact"/>
              <w:rPr>
                <w:sz w:val="28"/>
                <w:szCs w:val="28"/>
              </w:rPr>
            </w:pPr>
          </w:p>
          <w:p>
            <w:pPr>
              <w:pStyle w:val="9"/>
              <w:kinsoku w:val="0"/>
              <w:overflowPunct w:val="0"/>
              <w:spacing w:line="183" w:lineRule="auto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文、法、外語、社科、教</w:t>
            </w:r>
            <w:r>
              <w:rPr>
                <w:rFonts w:ascii="Microsoft JhengHei" w:eastAsia="Microsoft JhengHei" w:cs="Microsoft JhengHei"/>
                <w:w w:val="101"/>
                <w:sz w:val="17"/>
                <w:szCs w:val="17"/>
              </w:rPr>
              <w:t xml:space="preserve"> 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育學院</w:t>
            </w:r>
          </w:p>
        </w:tc>
        <w:tc>
          <w:tcPr>
            <w:tcW w:w="182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07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學費</w:t>
            </w:r>
          </w:p>
        </w:tc>
        <w:tc>
          <w:tcPr>
            <w:tcW w:w="116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65"/>
              <w:ind w:left="591"/>
            </w:pPr>
            <w:r>
              <w:rPr>
                <w:rFonts w:ascii="Arial" w:hAnsi="Arial" w:cs="Arial"/>
                <w:sz w:val="17"/>
                <w:szCs w:val="17"/>
              </w:rPr>
              <w:t>38,055</w:t>
            </w:r>
          </w:p>
        </w:tc>
        <w:tc>
          <w:tcPr>
            <w:tcW w:w="386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不含教育學院運教所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ind w:left="13"/>
            </w:pPr>
          </w:p>
        </w:tc>
        <w:tc>
          <w:tcPr>
            <w:tcW w:w="195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ind w:left="13"/>
            </w:pPr>
          </w:p>
        </w:tc>
        <w:tc>
          <w:tcPr>
            <w:tcW w:w="182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14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雜費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687"/>
            </w:pPr>
            <w:r>
              <w:rPr>
                <w:rFonts w:ascii="Arial" w:hAnsi="Arial" w:cs="Arial"/>
                <w:sz w:val="17"/>
                <w:szCs w:val="17"/>
              </w:rPr>
              <w:t>7,680</w:t>
            </w:r>
          </w:p>
        </w:tc>
        <w:tc>
          <w:tcPr>
            <w:tcW w:w="386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687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687"/>
            </w:pPr>
          </w:p>
        </w:tc>
        <w:tc>
          <w:tcPr>
            <w:tcW w:w="195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687"/>
            </w:pPr>
          </w:p>
        </w:tc>
        <w:tc>
          <w:tcPr>
            <w:tcW w:w="182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14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合計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  <w:r>
              <w:rPr>
                <w:rFonts w:ascii="Arial" w:hAnsi="Arial" w:cs="Arial"/>
                <w:sz w:val="17"/>
                <w:szCs w:val="17"/>
              </w:rPr>
              <w:t>45,735</w:t>
            </w:r>
          </w:p>
        </w:tc>
        <w:tc>
          <w:tcPr>
            <w:tcW w:w="386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before="3" w:line="260" w:lineRule="exact"/>
              <w:rPr>
                <w:sz w:val="26"/>
                <w:szCs w:val="26"/>
              </w:rPr>
            </w:pPr>
          </w:p>
          <w:p>
            <w:pPr>
              <w:pStyle w:val="9"/>
              <w:kinsoku w:val="0"/>
              <w:overflowPunct w:val="0"/>
              <w:spacing w:line="366" w:lineRule="auto"/>
              <w:ind w:left="270" w:right="270"/>
              <w:jc w:val="both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大</w:t>
            </w:r>
            <w:r>
              <w:rPr>
                <w:rFonts w:ascii="Microsoft JhengHei" w:eastAsia="Microsoft JhengHei" w:cs="Microsoft JhengHei"/>
                <w:w w:val="101"/>
                <w:sz w:val="17"/>
                <w:szCs w:val="17"/>
              </w:rPr>
              <w:t xml:space="preserve"> 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學</w:t>
            </w:r>
            <w:r>
              <w:rPr>
                <w:rFonts w:ascii="Microsoft JhengHei" w:eastAsia="Microsoft JhengHei" w:cs="Microsoft JhengHei"/>
                <w:w w:val="101"/>
                <w:sz w:val="17"/>
                <w:szCs w:val="17"/>
              </w:rPr>
              <w:t xml:space="preserve"> 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日</w:t>
            </w:r>
            <w:r>
              <w:rPr>
                <w:rFonts w:ascii="Microsoft JhengHei" w:eastAsia="Microsoft JhengHei" w:cs="Microsoft JhengHei"/>
                <w:w w:val="101"/>
                <w:sz w:val="17"/>
                <w:szCs w:val="17"/>
              </w:rPr>
              <w:t xml:space="preserve"> 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間</w:t>
            </w:r>
            <w:r>
              <w:rPr>
                <w:rFonts w:ascii="Microsoft JhengHei" w:eastAsia="Microsoft JhengHei" w:cs="Microsoft JhengHei"/>
                <w:w w:val="101"/>
                <w:sz w:val="17"/>
                <w:szCs w:val="17"/>
              </w:rPr>
              <w:t xml:space="preserve"> 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部</w:t>
            </w:r>
          </w:p>
        </w:tc>
        <w:tc>
          <w:tcPr>
            <w:tcW w:w="195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4" w:line="280" w:lineRule="exact"/>
              <w:rPr>
                <w:sz w:val="28"/>
                <w:szCs w:val="28"/>
              </w:rPr>
            </w:pPr>
          </w:p>
          <w:p>
            <w:pPr>
              <w:pStyle w:val="9"/>
              <w:kinsoku w:val="0"/>
              <w:overflowPunct w:val="0"/>
              <w:spacing w:line="183" w:lineRule="auto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工、藝術、新傳、環設學</w:t>
            </w:r>
            <w:r>
              <w:rPr>
                <w:rFonts w:ascii="Microsoft JhengHei" w:eastAsia="Microsoft JhengHei" w:cs="Microsoft JhengHei"/>
                <w:w w:val="101"/>
                <w:sz w:val="17"/>
                <w:szCs w:val="17"/>
              </w:rPr>
              <w:t xml:space="preserve"> 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院</w:t>
            </w:r>
          </w:p>
        </w:tc>
        <w:tc>
          <w:tcPr>
            <w:tcW w:w="182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07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學費</w:t>
            </w:r>
          </w:p>
        </w:tc>
        <w:tc>
          <w:tcPr>
            <w:tcW w:w="116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65"/>
              <w:ind w:left="591"/>
            </w:pPr>
            <w:r>
              <w:rPr>
                <w:rFonts w:ascii="Arial" w:hAnsi="Arial" w:cs="Arial"/>
                <w:sz w:val="17"/>
                <w:szCs w:val="17"/>
              </w:rPr>
              <w:t>39,810</w:t>
            </w:r>
          </w:p>
        </w:tc>
        <w:tc>
          <w:tcPr>
            <w:tcW w:w="386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含商學院資管系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ind w:left="13"/>
            </w:pPr>
          </w:p>
        </w:tc>
        <w:tc>
          <w:tcPr>
            <w:tcW w:w="195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ind w:left="13"/>
            </w:pPr>
          </w:p>
        </w:tc>
        <w:tc>
          <w:tcPr>
            <w:tcW w:w="182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14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雜費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  <w:r>
              <w:rPr>
                <w:rFonts w:ascii="Arial" w:hAnsi="Arial" w:cs="Arial"/>
                <w:sz w:val="17"/>
                <w:szCs w:val="17"/>
              </w:rPr>
              <w:t>13,580</w:t>
            </w:r>
          </w:p>
        </w:tc>
        <w:tc>
          <w:tcPr>
            <w:tcW w:w="386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</w:p>
        </w:tc>
        <w:tc>
          <w:tcPr>
            <w:tcW w:w="195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</w:p>
        </w:tc>
        <w:tc>
          <w:tcPr>
            <w:tcW w:w="182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14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合計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  <w:r>
              <w:rPr>
                <w:rFonts w:ascii="Arial" w:hAnsi="Arial" w:cs="Arial"/>
                <w:sz w:val="17"/>
                <w:szCs w:val="17"/>
              </w:rPr>
              <w:t>53,390</w:t>
            </w:r>
          </w:p>
        </w:tc>
        <w:tc>
          <w:tcPr>
            <w:tcW w:w="386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</w:p>
        </w:tc>
        <w:tc>
          <w:tcPr>
            <w:tcW w:w="195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理、農學院</w:t>
            </w:r>
          </w:p>
        </w:tc>
        <w:tc>
          <w:tcPr>
            <w:tcW w:w="182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07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學費</w:t>
            </w:r>
          </w:p>
        </w:tc>
        <w:tc>
          <w:tcPr>
            <w:tcW w:w="116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65"/>
              <w:ind w:left="591"/>
            </w:pPr>
            <w:r>
              <w:rPr>
                <w:rFonts w:ascii="Arial" w:hAnsi="Arial" w:cs="Arial"/>
                <w:sz w:val="17"/>
                <w:szCs w:val="17"/>
              </w:rPr>
              <w:t>39,810</w:t>
            </w:r>
          </w:p>
        </w:tc>
        <w:tc>
          <w:tcPr>
            <w:tcW w:w="386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含教育學院體育系、國術系、運健系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ind w:left="13"/>
            </w:pPr>
          </w:p>
        </w:tc>
        <w:tc>
          <w:tcPr>
            <w:tcW w:w="195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ind w:left="13"/>
            </w:pPr>
          </w:p>
        </w:tc>
        <w:tc>
          <w:tcPr>
            <w:tcW w:w="182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14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雜費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  <w:r>
              <w:rPr>
                <w:rFonts w:ascii="Arial" w:hAnsi="Arial" w:cs="Arial"/>
                <w:sz w:val="17"/>
                <w:szCs w:val="17"/>
              </w:rPr>
              <w:t>13,140</w:t>
            </w:r>
          </w:p>
        </w:tc>
        <w:tc>
          <w:tcPr>
            <w:tcW w:w="386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</w:p>
        </w:tc>
        <w:tc>
          <w:tcPr>
            <w:tcW w:w="195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</w:p>
        </w:tc>
        <w:tc>
          <w:tcPr>
            <w:tcW w:w="182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14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合計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  <w:r>
              <w:rPr>
                <w:rFonts w:ascii="Arial" w:hAnsi="Arial" w:cs="Arial"/>
                <w:sz w:val="17"/>
                <w:szCs w:val="17"/>
              </w:rPr>
              <w:t>52,950</w:t>
            </w:r>
          </w:p>
        </w:tc>
        <w:tc>
          <w:tcPr>
            <w:tcW w:w="386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</w:p>
        </w:tc>
        <w:tc>
          <w:tcPr>
            <w:tcW w:w="195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商學院</w:t>
            </w:r>
          </w:p>
        </w:tc>
        <w:tc>
          <w:tcPr>
            <w:tcW w:w="182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07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學費</w:t>
            </w:r>
          </w:p>
        </w:tc>
        <w:tc>
          <w:tcPr>
            <w:tcW w:w="116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65"/>
              <w:ind w:left="591"/>
            </w:pPr>
            <w:r>
              <w:rPr>
                <w:rFonts w:ascii="Arial" w:hAnsi="Arial" w:cs="Arial"/>
                <w:sz w:val="17"/>
                <w:szCs w:val="17"/>
              </w:rPr>
              <w:t>38,055</w:t>
            </w:r>
          </w:p>
        </w:tc>
        <w:tc>
          <w:tcPr>
            <w:tcW w:w="386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不含商學院資管系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ind w:left="13"/>
            </w:pPr>
          </w:p>
        </w:tc>
        <w:tc>
          <w:tcPr>
            <w:tcW w:w="195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ind w:left="13"/>
            </w:pPr>
          </w:p>
        </w:tc>
        <w:tc>
          <w:tcPr>
            <w:tcW w:w="182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14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雜費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687"/>
            </w:pPr>
            <w:r>
              <w:rPr>
                <w:rFonts w:ascii="Arial" w:hAnsi="Arial" w:cs="Arial"/>
                <w:sz w:val="17"/>
                <w:szCs w:val="17"/>
              </w:rPr>
              <w:t>8,370</w:t>
            </w:r>
          </w:p>
        </w:tc>
        <w:tc>
          <w:tcPr>
            <w:tcW w:w="386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687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687"/>
            </w:pPr>
          </w:p>
        </w:tc>
        <w:tc>
          <w:tcPr>
            <w:tcW w:w="195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687"/>
            </w:pPr>
          </w:p>
        </w:tc>
        <w:tc>
          <w:tcPr>
            <w:tcW w:w="182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14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合計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  <w:r>
              <w:rPr>
                <w:rFonts w:ascii="Arial" w:hAnsi="Arial" w:cs="Arial"/>
                <w:sz w:val="17"/>
                <w:szCs w:val="17"/>
              </w:rPr>
              <w:t>46,425</w:t>
            </w:r>
          </w:p>
        </w:tc>
        <w:tc>
          <w:tcPr>
            <w:tcW w:w="386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</w:p>
        </w:tc>
        <w:tc>
          <w:tcPr>
            <w:tcW w:w="195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4" w:line="280" w:lineRule="exact"/>
              <w:rPr>
                <w:sz w:val="28"/>
                <w:szCs w:val="28"/>
              </w:rPr>
            </w:pPr>
          </w:p>
          <w:p>
            <w:pPr>
              <w:pStyle w:val="9"/>
              <w:kinsoku w:val="0"/>
              <w:overflowPunct w:val="0"/>
              <w:spacing w:line="183" w:lineRule="auto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文、法、外語、社科、教</w:t>
            </w:r>
            <w:r>
              <w:rPr>
                <w:rFonts w:ascii="Microsoft JhengHei" w:eastAsia="Microsoft JhengHei" w:cs="Microsoft JhengHei"/>
                <w:w w:val="101"/>
                <w:sz w:val="17"/>
                <w:szCs w:val="17"/>
              </w:rPr>
              <w:t xml:space="preserve"> 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育學院</w:t>
            </w:r>
          </w:p>
        </w:tc>
        <w:tc>
          <w:tcPr>
            <w:tcW w:w="182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07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學費</w:t>
            </w:r>
          </w:p>
        </w:tc>
        <w:tc>
          <w:tcPr>
            <w:tcW w:w="116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65"/>
              <w:ind w:left="591"/>
            </w:pPr>
            <w:r>
              <w:rPr>
                <w:rFonts w:ascii="Arial" w:hAnsi="Arial" w:cs="Arial"/>
                <w:sz w:val="17"/>
                <w:szCs w:val="17"/>
              </w:rPr>
              <w:t>38,055</w:t>
            </w:r>
          </w:p>
        </w:tc>
        <w:tc>
          <w:tcPr>
            <w:tcW w:w="386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不含教育學院體育系、國術系、運健系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ind w:left="13"/>
            </w:pPr>
          </w:p>
        </w:tc>
        <w:tc>
          <w:tcPr>
            <w:tcW w:w="195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ind w:left="13"/>
            </w:pPr>
          </w:p>
        </w:tc>
        <w:tc>
          <w:tcPr>
            <w:tcW w:w="182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14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雜費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687"/>
            </w:pPr>
            <w:r>
              <w:rPr>
                <w:rFonts w:ascii="Arial" w:hAnsi="Arial" w:cs="Arial"/>
                <w:sz w:val="17"/>
                <w:szCs w:val="17"/>
              </w:rPr>
              <w:t>7,680</w:t>
            </w:r>
          </w:p>
        </w:tc>
        <w:tc>
          <w:tcPr>
            <w:tcW w:w="386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687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687"/>
            </w:pPr>
          </w:p>
        </w:tc>
        <w:tc>
          <w:tcPr>
            <w:tcW w:w="195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687"/>
            </w:pPr>
          </w:p>
        </w:tc>
        <w:tc>
          <w:tcPr>
            <w:tcW w:w="182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14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合計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  <w:r>
              <w:rPr>
                <w:rFonts w:ascii="Arial" w:hAnsi="Arial" w:cs="Arial"/>
                <w:sz w:val="17"/>
                <w:szCs w:val="17"/>
              </w:rPr>
              <w:t>45,735</w:t>
            </w:r>
          </w:p>
        </w:tc>
        <w:tc>
          <w:tcPr>
            <w:tcW w:w="386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>
            <w:pPr>
              <w:pStyle w:val="9"/>
              <w:kinsoku w:val="0"/>
              <w:overflowPunct w:val="0"/>
              <w:spacing w:line="324" w:lineRule="auto"/>
              <w:ind w:left="270" w:right="270"/>
              <w:jc w:val="both"/>
            </w:pPr>
            <w:r>
              <w:rPr>
                <w:rFonts w:hint="eastAsia" w:ascii="Meiryo" w:eastAsia="Meiryo" w:cs="Meiryo"/>
                <w:sz w:val="17"/>
                <w:szCs w:val="17"/>
              </w:rPr>
              <w:t>推</w:t>
            </w:r>
            <w:r>
              <w:rPr>
                <w:rFonts w:ascii="Meiryo" w:eastAsia="Meiryo" w:cs="Meiryo"/>
                <w:w w:val="101"/>
                <w:sz w:val="17"/>
                <w:szCs w:val="17"/>
              </w:rPr>
              <w:t xml:space="preserve"> </w:t>
            </w:r>
            <w:r>
              <w:rPr>
                <w:rFonts w:hint="eastAsia" w:ascii="Meiryo" w:eastAsia="Meiryo" w:cs="Meiryo"/>
                <w:sz w:val="17"/>
                <w:szCs w:val="17"/>
              </w:rPr>
              <w:t>廣</w:t>
            </w:r>
            <w:r>
              <w:rPr>
                <w:rFonts w:ascii="Meiryo" w:eastAsia="Meiryo" w:cs="Meiryo"/>
                <w:w w:val="101"/>
                <w:sz w:val="17"/>
                <w:szCs w:val="17"/>
              </w:rPr>
              <w:t xml:space="preserve"> </w:t>
            </w:r>
            <w:r>
              <w:rPr>
                <w:rFonts w:hint="eastAsia" w:ascii="Meiryo" w:eastAsia="Meiryo" w:cs="Meiryo"/>
                <w:sz w:val="17"/>
                <w:szCs w:val="17"/>
              </w:rPr>
              <w:t>教</w:t>
            </w:r>
            <w:r>
              <w:rPr>
                <w:rFonts w:ascii="Meiryo" w:eastAsia="Meiryo" w:cs="Meiryo"/>
                <w:w w:val="101"/>
                <w:sz w:val="17"/>
                <w:szCs w:val="17"/>
              </w:rPr>
              <w:t xml:space="preserve"> </w:t>
            </w:r>
            <w:r>
              <w:rPr>
                <w:rFonts w:hint="eastAsia" w:ascii="Meiryo" w:eastAsia="Meiryo" w:cs="Meiryo"/>
                <w:sz w:val="17"/>
                <w:szCs w:val="17"/>
              </w:rPr>
              <w:t>育</w:t>
            </w:r>
          </w:p>
        </w:tc>
        <w:tc>
          <w:tcPr>
            <w:tcW w:w="1956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07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二年制在職專班</w:t>
            </w:r>
          </w:p>
        </w:tc>
        <w:tc>
          <w:tcPr>
            <w:tcW w:w="182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07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學分學雜費</w:t>
            </w:r>
          </w:p>
        </w:tc>
        <w:tc>
          <w:tcPr>
            <w:tcW w:w="116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65"/>
              <w:ind w:left="687"/>
            </w:pPr>
            <w:r>
              <w:rPr>
                <w:rFonts w:ascii="Arial" w:hAnsi="Arial" w:cs="Arial"/>
                <w:sz w:val="17"/>
                <w:szCs w:val="17"/>
              </w:rPr>
              <w:t>2,685</w:t>
            </w:r>
          </w:p>
        </w:tc>
        <w:tc>
          <w:tcPr>
            <w:tcW w:w="386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/>
        </w:tc>
        <w:tc>
          <w:tcPr>
            <w:tcW w:w="195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14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進修推廣教育學士班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14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學分學雜費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687"/>
            </w:pPr>
            <w:r>
              <w:rPr>
                <w:rFonts w:ascii="Arial" w:hAnsi="Arial" w:cs="Arial"/>
                <w:sz w:val="17"/>
                <w:szCs w:val="17"/>
              </w:rPr>
              <w:t>2,685</w:t>
            </w:r>
          </w:p>
        </w:tc>
        <w:tc>
          <w:tcPr>
            <w:tcW w:w="38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/>
        </w:tc>
        <w:tc>
          <w:tcPr>
            <w:tcW w:w="195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14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在職碩士專班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14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學分學雜費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  <w:r>
              <w:rPr>
                <w:rFonts w:ascii="Arial" w:hAnsi="Arial" w:cs="Arial"/>
                <w:sz w:val="17"/>
                <w:szCs w:val="17"/>
              </w:rPr>
              <w:t>15,227</w:t>
            </w:r>
          </w:p>
        </w:tc>
        <w:tc>
          <w:tcPr>
            <w:tcW w:w="38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14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藝術、國企所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14" w:lineRule="exact"/>
              <w:ind w:left="13"/>
            </w:pPr>
          </w:p>
        </w:tc>
        <w:tc>
          <w:tcPr>
            <w:tcW w:w="195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94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在職碩士專班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94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學分學雜費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3" w:line="180" w:lineRule="exact"/>
              <w:rPr>
                <w:sz w:val="18"/>
                <w:szCs w:val="18"/>
              </w:rPr>
            </w:pPr>
          </w:p>
          <w:p>
            <w:pPr>
              <w:pStyle w:val="9"/>
              <w:kinsoku w:val="0"/>
              <w:overflowPunct w:val="0"/>
              <w:ind w:left="591"/>
            </w:pPr>
            <w:r>
              <w:rPr>
                <w:rFonts w:ascii="Arial" w:hAnsi="Arial" w:cs="Arial"/>
                <w:sz w:val="17"/>
                <w:szCs w:val="17"/>
              </w:rPr>
              <w:t>12,181</w:t>
            </w:r>
          </w:p>
        </w:tc>
        <w:tc>
          <w:tcPr>
            <w:tcW w:w="38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64" w:line="162" w:lineRule="auto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法律、建築、新聞、資管、觀光、華文所、企管網</w:t>
            </w:r>
            <w:r>
              <w:rPr>
                <w:rFonts w:ascii="Meiryo" w:eastAsia="Meiryo" w:cs="Meiryo"/>
                <w:w w:val="101"/>
                <w:sz w:val="17"/>
                <w:szCs w:val="17"/>
              </w:rPr>
              <w:t xml:space="preserve"> </w:t>
            </w:r>
            <w:r>
              <w:rPr>
                <w:rFonts w:hint="eastAsia" w:ascii="Meiryo" w:eastAsia="Meiryo" w:cs="Meiryo"/>
                <w:sz w:val="17"/>
                <w:szCs w:val="17"/>
              </w:rPr>
              <w:t>碩、全球品牌、社企管碩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64" w:line="162" w:lineRule="auto"/>
              <w:ind w:left="13"/>
            </w:pPr>
          </w:p>
        </w:tc>
        <w:tc>
          <w:tcPr>
            <w:tcW w:w="1956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14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在職碩士專班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14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學分學雜費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  <w:r>
              <w:rPr>
                <w:rFonts w:ascii="Arial" w:hAnsi="Arial" w:cs="Arial"/>
                <w:sz w:val="17"/>
                <w:szCs w:val="17"/>
              </w:rPr>
              <w:t>10,151</w:t>
            </w:r>
          </w:p>
        </w:tc>
        <w:tc>
          <w:tcPr>
            <w:tcW w:w="386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14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中文、政治、生應、大陸、青兒福所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4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27" w:line="179" w:lineRule="auto"/>
              <w:ind w:left="270"/>
              <w:rPr>
                <w:rFonts w:ascii="Meiryo" w:eastAsia="Meiryo" w:cs="Meiryo"/>
                <w:sz w:val="17"/>
                <w:szCs w:val="17"/>
              </w:rPr>
            </w:pPr>
            <w:r>
              <w:rPr>
                <w:rFonts w:hint="eastAsia" w:ascii="Gulim" w:eastAsia="Gulim" w:cs="Gulim"/>
                <w:sz w:val="17"/>
                <w:szCs w:val="17"/>
              </w:rPr>
              <w:t>系</w:t>
            </w:r>
            <w:r>
              <w:rPr>
                <w:rFonts w:ascii="Gulim" w:eastAsia="Gulim" w:cs="Gulim"/>
                <w:spacing w:val="-4"/>
                <w:sz w:val="17"/>
                <w:szCs w:val="17"/>
              </w:rPr>
              <w:t xml:space="preserve"> </w:t>
            </w:r>
            <w:r>
              <w:rPr>
                <w:rFonts w:hint="eastAsia" w:ascii="Meiryo" w:eastAsia="Meiryo" w:cs="Meiryo"/>
                <w:position w:val="-11"/>
                <w:sz w:val="17"/>
                <w:szCs w:val="17"/>
              </w:rPr>
              <w:t>延</w:t>
            </w:r>
            <w:r>
              <w:rPr>
                <w:rFonts w:ascii="Meiryo" w:eastAsia="Meiryo" w:cs="Meiryo"/>
                <w:w w:val="101"/>
                <w:position w:val="-11"/>
                <w:sz w:val="17"/>
                <w:szCs w:val="17"/>
              </w:rPr>
              <w:t xml:space="preserve"> </w:t>
            </w:r>
            <w:r>
              <w:rPr>
                <w:rFonts w:hint="eastAsia" w:ascii="Gulim" w:eastAsia="Gulim" w:cs="Gulim"/>
                <w:position w:val="-11"/>
                <w:sz w:val="17"/>
                <w:szCs w:val="17"/>
              </w:rPr>
              <w:t>雙</w:t>
            </w:r>
            <w:r>
              <w:rPr>
                <w:rFonts w:ascii="Gulim" w:eastAsia="Gulim" w:cs="Gulim"/>
                <w:spacing w:val="-4"/>
                <w:position w:val="-11"/>
                <w:sz w:val="17"/>
                <w:szCs w:val="17"/>
              </w:rPr>
              <w:t xml:space="preserve"> </w:t>
            </w:r>
            <w:r>
              <w:rPr>
                <w:rFonts w:hint="eastAsia" w:ascii="Meiryo" w:eastAsia="Meiryo" w:cs="Meiryo"/>
                <w:sz w:val="17"/>
                <w:szCs w:val="17"/>
              </w:rPr>
              <w:t>修</w:t>
            </w:r>
          </w:p>
          <w:p>
            <w:pPr>
              <w:pStyle w:val="9"/>
              <w:kinsoku w:val="0"/>
              <w:overflowPunct w:val="0"/>
              <w:spacing w:line="232" w:lineRule="exact"/>
              <w:ind w:left="47"/>
              <w:rPr>
                <w:rFonts w:ascii="Meiryo" w:eastAsia="Meiryo" w:cs="Meiryo"/>
                <w:sz w:val="17"/>
                <w:szCs w:val="17"/>
              </w:rPr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程</w:t>
            </w:r>
            <w:r>
              <w:rPr>
                <w:rFonts w:ascii="Microsoft JhengHei" w:eastAsia="Microsoft JhengHei" w:cs="Microsoft JhengHei"/>
                <w:spacing w:val="9"/>
                <w:sz w:val="17"/>
                <w:szCs w:val="17"/>
              </w:rPr>
              <w:t xml:space="preserve"> </w:t>
            </w:r>
            <w:r>
              <w:rPr>
                <w:rFonts w:hint="eastAsia" w:ascii="Gulim" w:eastAsia="Gulim" w:cs="Gulim"/>
                <w:position w:val="-11"/>
                <w:sz w:val="17"/>
                <w:szCs w:val="17"/>
              </w:rPr>
              <w:t>主</w:t>
            </w:r>
            <w:r>
              <w:rPr>
                <w:rFonts w:ascii="Gulim" w:eastAsia="Gulim" w:cs="Gulim"/>
                <w:spacing w:val="-4"/>
                <w:position w:val="-11"/>
                <w:sz w:val="17"/>
                <w:szCs w:val="17"/>
              </w:rPr>
              <w:t xml:space="preserve"> </w:t>
            </w:r>
            <w:r>
              <w:rPr>
                <w:rFonts w:hint="eastAsia" w:ascii="Meiryo" w:eastAsia="Meiryo" w:cs="Meiryo"/>
                <w:sz w:val="17"/>
                <w:szCs w:val="17"/>
              </w:rPr>
              <w:t>生</w:t>
            </w:r>
          </w:p>
          <w:p>
            <w:pPr>
              <w:pStyle w:val="9"/>
              <w:kinsoku w:val="0"/>
              <w:overflowPunct w:val="0"/>
              <w:spacing w:line="223" w:lineRule="exact"/>
              <w:ind w:left="47"/>
              <w:rPr>
                <w:rFonts w:ascii="Gulim" w:eastAsia="Gulim" w:cs="Gulim"/>
                <w:sz w:val="17"/>
                <w:szCs w:val="17"/>
              </w:rPr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及</w:t>
            </w:r>
            <w:r>
              <w:rPr>
                <w:rFonts w:ascii="Microsoft JhengHei" w:eastAsia="Microsoft JhengHei" w:cs="Microsoft JhengHei"/>
                <w:spacing w:val="10"/>
                <w:sz w:val="17"/>
                <w:szCs w:val="17"/>
              </w:rPr>
              <w:t xml:space="preserve"> </w:t>
            </w:r>
            <w:r>
              <w:rPr>
                <w:rFonts w:hint="eastAsia" w:ascii="Gulim" w:eastAsia="Gulim" w:cs="Gulim"/>
                <w:position w:val="-11"/>
                <w:sz w:val="17"/>
                <w:szCs w:val="17"/>
              </w:rPr>
              <w:t>修</w:t>
            </w:r>
          </w:p>
          <w:p>
            <w:pPr>
              <w:pStyle w:val="9"/>
              <w:tabs>
                <w:tab w:val="left" w:pos="493"/>
              </w:tabs>
              <w:kinsoku w:val="0"/>
              <w:overflowPunct w:val="0"/>
              <w:spacing w:line="157" w:lineRule="exact"/>
              <w:ind w:left="47"/>
              <w:rPr>
                <w:rFonts w:ascii="Gulim" w:eastAsia="Gulim" w:cs="Gulim"/>
                <w:sz w:val="17"/>
                <w:szCs w:val="17"/>
              </w:rPr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暑</w:t>
            </w:r>
            <w:r>
              <w:rPr>
                <w:rFonts w:ascii="Microsoft JhengHei" w:eastAsia="Microsoft JhengHei" w:cs="Microsoft JhengHei"/>
                <w:sz w:val="17"/>
                <w:szCs w:val="17"/>
              </w:rPr>
              <w:tab/>
            </w:r>
            <w:r>
              <w:rPr>
                <w:rFonts w:hint="eastAsia" w:ascii="Gulim" w:eastAsia="Gulim" w:cs="Gulim"/>
                <w:sz w:val="17"/>
                <w:szCs w:val="17"/>
              </w:rPr>
              <w:t>輔</w:t>
            </w:r>
          </w:p>
          <w:p>
            <w:pPr>
              <w:pStyle w:val="9"/>
              <w:kinsoku w:val="0"/>
              <w:overflowPunct w:val="0"/>
              <w:spacing w:line="299" w:lineRule="exact"/>
              <w:ind w:left="47"/>
              <w:rPr>
                <w:rFonts w:ascii="Microsoft JhengHei" w:eastAsia="Microsoft JhengHei" w:cs="Microsoft JhengHei"/>
                <w:sz w:val="17"/>
                <w:szCs w:val="17"/>
              </w:rPr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修</w:t>
            </w:r>
            <w:r>
              <w:rPr>
                <w:rFonts w:ascii="Microsoft JhengHei" w:eastAsia="Microsoft JhengHei" w:cs="Microsoft JhengHei"/>
                <w:spacing w:val="10"/>
                <w:sz w:val="17"/>
                <w:szCs w:val="17"/>
              </w:rPr>
              <w:t xml:space="preserve"> </w:t>
            </w:r>
            <w:r>
              <w:rPr>
                <w:rFonts w:hint="eastAsia" w:ascii="Microsoft JhengHei" w:eastAsia="Microsoft JhengHei" w:cs="Microsoft JhengHei"/>
                <w:position w:val="-11"/>
                <w:sz w:val="17"/>
                <w:szCs w:val="17"/>
              </w:rPr>
              <w:t>教</w:t>
            </w:r>
          </w:p>
          <w:p>
            <w:pPr>
              <w:pStyle w:val="9"/>
              <w:kinsoku w:val="0"/>
              <w:overflowPunct w:val="0"/>
              <w:spacing w:line="257" w:lineRule="exact"/>
              <w:ind w:left="270"/>
              <w:rPr>
                <w:rFonts w:ascii="Gulim" w:eastAsia="Gulim" w:cs="Gulim"/>
                <w:sz w:val="17"/>
                <w:szCs w:val="17"/>
              </w:rPr>
            </w:pPr>
            <w:r>
              <w:rPr>
                <w:rFonts w:hint="eastAsia" w:ascii="Microsoft JhengHei" w:eastAsia="Microsoft JhengHei" w:cs="Microsoft JhengHei"/>
                <w:position w:val="-11"/>
                <w:sz w:val="17"/>
                <w:szCs w:val="17"/>
              </w:rPr>
              <w:t>育</w:t>
            </w:r>
            <w:r>
              <w:rPr>
                <w:rFonts w:ascii="Microsoft JhengHei" w:eastAsia="Microsoft JhengHei" w:cs="Microsoft JhengHei"/>
                <w:spacing w:val="10"/>
                <w:position w:val="-11"/>
                <w:sz w:val="17"/>
                <w:szCs w:val="17"/>
              </w:rPr>
              <w:t xml:space="preserve"> </w:t>
            </w:r>
            <w:r>
              <w:rPr>
                <w:rFonts w:hint="eastAsia" w:ascii="Gulim" w:eastAsia="Gulim" w:cs="Gulim"/>
                <w:sz w:val="17"/>
                <w:szCs w:val="17"/>
              </w:rPr>
              <w:t>所</w:t>
            </w:r>
          </w:p>
          <w:p>
            <w:pPr>
              <w:pStyle w:val="9"/>
              <w:kinsoku w:val="0"/>
              <w:overflowPunct w:val="0"/>
              <w:spacing w:line="224" w:lineRule="exact"/>
              <w:jc w:val="center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學</w:t>
            </w:r>
          </w:p>
        </w:tc>
        <w:tc>
          <w:tcPr>
            <w:tcW w:w="1956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57" w:line="162" w:lineRule="auto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工、藝術、新傳、環設學</w:t>
            </w:r>
            <w:r>
              <w:rPr>
                <w:rFonts w:ascii="Meiryo" w:eastAsia="Meiryo" w:cs="Meiryo"/>
                <w:w w:val="101"/>
                <w:sz w:val="17"/>
                <w:szCs w:val="17"/>
              </w:rPr>
              <w:t xml:space="preserve"> </w:t>
            </w:r>
            <w:r>
              <w:rPr>
                <w:rFonts w:hint="eastAsia" w:ascii="Meiryo" w:eastAsia="Meiryo" w:cs="Meiryo"/>
                <w:sz w:val="17"/>
                <w:szCs w:val="17"/>
              </w:rPr>
              <w:t>院</w:t>
            </w:r>
          </w:p>
        </w:tc>
        <w:tc>
          <w:tcPr>
            <w:tcW w:w="182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87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學分費</w:t>
            </w:r>
          </w:p>
        </w:tc>
        <w:tc>
          <w:tcPr>
            <w:tcW w:w="116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6" w:line="170" w:lineRule="exact"/>
              <w:rPr>
                <w:sz w:val="17"/>
                <w:szCs w:val="17"/>
              </w:rPr>
            </w:pPr>
          </w:p>
          <w:p>
            <w:pPr>
              <w:pStyle w:val="9"/>
              <w:kinsoku w:val="0"/>
              <w:overflowPunct w:val="0"/>
              <w:ind w:left="687"/>
            </w:pPr>
            <w:r>
              <w:rPr>
                <w:rFonts w:ascii="Arial" w:hAnsi="Arial" w:cs="Arial"/>
                <w:sz w:val="17"/>
                <w:szCs w:val="17"/>
              </w:rPr>
              <w:t>1,430</w:t>
            </w:r>
          </w:p>
        </w:tc>
        <w:tc>
          <w:tcPr>
            <w:tcW w:w="386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87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含商學院資管系所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87"/>
              <w:ind w:left="13"/>
            </w:pPr>
          </w:p>
        </w:tc>
        <w:tc>
          <w:tcPr>
            <w:tcW w:w="195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94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理、農學院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94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學分費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3" w:line="180" w:lineRule="exact"/>
              <w:rPr>
                <w:sz w:val="18"/>
                <w:szCs w:val="18"/>
              </w:rPr>
            </w:pPr>
          </w:p>
          <w:p>
            <w:pPr>
              <w:pStyle w:val="9"/>
              <w:kinsoku w:val="0"/>
              <w:overflowPunct w:val="0"/>
              <w:ind w:left="687"/>
            </w:pPr>
            <w:r>
              <w:rPr>
                <w:rFonts w:ascii="Arial" w:hAnsi="Arial" w:cs="Arial"/>
                <w:sz w:val="17"/>
                <w:szCs w:val="17"/>
              </w:rPr>
              <w:t>1,430</w:t>
            </w:r>
          </w:p>
        </w:tc>
        <w:tc>
          <w:tcPr>
            <w:tcW w:w="38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94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含教育學院運教所、體育系、國術系、運健系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94"/>
              <w:ind w:left="13"/>
            </w:pPr>
          </w:p>
        </w:tc>
        <w:tc>
          <w:tcPr>
            <w:tcW w:w="195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14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商學院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14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學分費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687"/>
            </w:pPr>
            <w:r>
              <w:rPr>
                <w:rFonts w:ascii="Arial" w:hAnsi="Arial" w:cs="Arial"/>
                <w:sz w:val="17"/>
                <w:szCs w:val="17"/>
              </w:rPr>
              <w:t>1,335</w:t>
            </w:r>
          </w:p>
        </w:tc>
        <w:tc>
          <w:tcPr>
            <w:tcW w:w="38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14" w:lineRule="exact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不含商學院資管系所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314" w:lineRule="exact"/>
              <w:ind w:left="13"/>
            </w:pPr>
          </w:p>
        </w:tc>
        <w:tc>
          <w:tcPr>
            <w:tcW w:w="1956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64" w:line="162" w:lineRule="auto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文、法、外語、社科、教</w:t>
            </w:r>
            <w:r>
              <w:rPr>
                <w:rFonts w:ascii="Meiryo" w:eastAsia="Meiryo" w:cs="Meiryo"/>
                <w:w w:val="101"/>
                <w:sz w:val="17"/>
                <w:szCs w:val="17"/>
              </w:rPr>
              <w:t xml:space="preserve"> </w:t>
            </w:r>
            <w:r>
              <w:rPr>
                <w:rFonts w:hint="eastAsia" w:ascii="Meiryo" w:eastAsia="Meiryo" w:cs="Meiryo"/>
                <w:sz w:val="17"/>
                <w:szCs w:val="17"/>
              </w:rPr>
              <w:t>育學院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94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學分費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3" w:line="180" w:lineRule="exact"/>
              <w:rPr>
                <w:sz w:val="18"/>
                <w:szCs w:val="18"/>
              </w:rPr>
            </w:pPr>
          </w:p>
          <w:p>
            <w:pPr>
              <w:pStyle w:val="9"/>
              <w:kinsoku w:val="0"/>
              <w:overflowPunct w:val="0"/>
              <w:ind w:left="687"/>
            </w:pPr>
            <w:r>
              <w:rPr>
                <w:rFonts w:ascii="Arial" w:hAnsi="Arial" w:cs="Arial"/>
                <w:sz w:val="17"/>
                <w:szCs w:val="17"/>
              </w:rPr>
              <w:t>1,325</w:t>
            </w:r>
          </w:p>
        </w:tc>
        <w:tc>
          <w:tcPr>
            <w:tcW w:w="386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94"/>
              <w:ind w:left="13"/>
            </w:pPr>
            <w:r>
              <w:rPr>
                <w:rFonts w:hint="eastAsia" w:ascii="Meiryo" w:eastAsia="Meiryo" w:cs="Meiryo"/>
                <w:sz w:val="17"/>
                <w:szCs w:val="17"/>
              </w:rPr>
              <w:t>不含教育學院運教所、體育系、國術系、運健系</w:t>
            </w:r>
          </w:p>
        </w:tc>
      </w:tr>
    </w:tbl>
    <w:p>
      <w:pPr>
        <w:sectPr>
          <w:headerReference r:id="rId3" w:type="default"/>
          <w:pgSz w:w="11900" w:h="16840"/>
          <w:pgMar w:top="709" w:right="701" w:bottom="142" w:left="851" w:header="684" w:footer="0" w:gutter="0"/>
          <w:pgNumType w:start="1"/>
          <w:cols w:space="720" w:num="1"/>
        </w:sectPr>
      </w:pPr>
    </w:p>
    <w:p>
      <w:pPr>
        <w:kinsoku w:val="0"/>
        <w:overflowPunct w:val="0"/>
        <w:spacing w:before="5" w:line="150" w:lineRule="exact"/>
        <w:rPr>
          <w:sz w:val="15"/>
          <w:szCs w:val="15"/>
        </w:rPr>
      </w:pPr>
    </w:p>
    <w:tbl>
      <w:tblPr>
        <w:tblStyle w:val="6"/>
        <w:tblW w:w="9552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956"/>
        <w:gridCol w:w="1824"/>
        <w:gridCol w:w="1164"/>
        <w:gridCol w:w="38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452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9"/>
              <w:kinsoku w:val="0"/>
              <w:overflowPunct w:val="0"/>
              <w:spacing w:line="275" w:lineRule="exact"/>
              <w:ind w:left="2039" w:right="2044"/>
              <w:jc w:val="center"/>
            </w:pPr>
            <w:r>
              <w:rPr>
                <w:rFonts w:hint="eastAsia" w:ascii="Microsoft JhengHei" w:eastAsia="Microsoft JhengHei" w:cs="Microsoft JhengHei"/>
                <w:w w:val="105"/>
                <w:sz w:val="18"/>
                <w:szCs w:val="18"/>
              </w:rPr>
              <w:t>院別</w:t>
            </w:r>
          </w:p>
        </w:tc>
        <w:tc>
          <w:tcPr>
            <w:tcW w:w="1164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282" w:lineRule="exact"/>
              <w:ind w:left="152"/>
            </w:pPr>
            <w:r>
              <w:rPr>
                <w:rFonts w:ascii="Microsoft JhengHei" w:eastAsia="Microsoft JhengHei" w:cs="Microsoft JhengHei"/>
                <w:sz w:val="18"/>
                <w:szCs w:val="18"/>
              </w:rPr>
              <w:t>105</w:t>
            </w:r>
            <w:r>
              <w:rPr>
                <w:rFonts w:hint="eastAsia" w:ascii="Microsoft JhengHei" w:eastAsia="Microsoft JhengHei" w:cs="Microsoft JhengHei"/>
                <w:sz w:val="18"/>
                <w:szCs w:val="18"/>
              </w:rPr>
              <w:t>學年度</w:t>
            </w:r>
          </w:p>
        </w:tc>
        <w:tc>
          <w:tcPr>
            <w:tcW w:w="38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282" w:lineRule="exact"/>
              <w:ind w:left="1708" w:right="1708"/>
              <w:jc w:val="center"/>
            </w:pPr>
            <w:r>
              <w:rPr>
                <w:rFonts w:hint="eastAsia" w:ascii="Microsoft JhengHei" w:eastAsia="Microsoft JhengHei" w:cs="Microsoft JhengHei"/>
                <w:w w:val="105"/>
                <w:sz w:val="18"/>
                <w:szCs w:val="18"/>
              </w:rPr>
              <w:t>備註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before="16" w:line="280" w:lineRule="exact"/>
              <w:rPr>
                <w:sz w:val="28"/>
                <w:szCs w:val="28"/>
              </w:rPr>
            </w:pPr>
          </w:p>
          <w:p>
            <w:pPr>
              <w:pStyle w:val="9"/>
              <w:kinsoku w:val="0"/>
              <w:overflowPunct w:val="0"/>
              <w:spacing w:line="366" w:lineRule="auto"/>
              <w:ind w:left="270" w:right="270"/>
              <w:jc w:val="both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住</w:t>
            </w:r>
            <w:r>
              <w:rPr>
                <w:rFonts w:ascii="Microsoft JhengHei" w:eastAsia="Microsoft JhengHei" w:cs="Microsoft JhengHei"/>
                <w:w w:val="101"/>
                <w:sz w:val="17"/>
                <w:szCs w:val="17"/>
              </w:rPr>
              <w:t xml:space="preserve"> 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宿</w:t>
            </w:r>
            <w:r>
              <w:rPr>
                <w:rFonts w:ascii="Microsoft JhengHei" w:eastAsia="Microsoft JhengHei" w:cs="Microsoft JhengHei"/>
                <w:w w:val="101"/>
                <w:sz w:val="17"/>
                <w:szCs w:val="17"/>
              </w:rPr>
              <w:t xml:space="preserve"> 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費</w:t>
            </w:r>
          </w:p>
        </w:tc>
        <w:tc>
          <w:tcPr>
            <w:tcW w:w="195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學</w:t>
            </w:r>
            <w:r>
              <w:rPr>
                <w:rFonts w:ascii="Microsoft JhengHei" w:eastAsia="Microsoft JhengHei" w:cs="Microsoft JhengHei"/>
                <w:sz w:val="17"/>
                <w:szCs w:val="17"/>
              </w:rPr>
              <w:t xml:space="preserve"> </w:t>
            </w:r>
            <w:r>
              <w:rPr>
                <w:rFonts w:ascii="Microsoft JhengHei" w:eastAsia="Microsoft JhengHei" w:cs="Microsoft JhengHei"/>
                <w:spacing w:val="3"/>
                <w:sz w:val="17"/>
                <w:szCs w:val="17"/>
              </w:rPr>
              <w:t xml:space="preserve"> 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生</w:t>
            </w:r>
            <w:r>
              <w:rPr>
                <w:rFonts w:ascii="Microsoft JhengHei" w:eastAsia="Microsoft JhengHei" w:cs="Microsoft JhengHei"/>
                <w:sz w:val="17"/>
                <w:szCs w:val="17"/>
              </w:rPr>
              <w:t xml:space="preserve"> </w:t>
            </w:r>
            <w:r>
              <w:rPr>
                <w:rFonts w:ascii="Microsoft JhengHei" w:eastAsia="Microsoft JhengHei" w:cs="Microsoft JhengHei"/>
                <w:spacing w:val="3"/>
                <w:sz w:val="17"/>
                <w:szCs w:val="17"/>
              </w:rPr>
              <w:t xml:space="preserve"> 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宿</w:t>
            </w:r>
            <w:r>
              <w:rPr>
                <w:rFonts w:ascii="Microsoft JhengHei" w:eastAsia="Microsoft JhengHei" w:cs="Microsoft JhengHei"/>
                <w:sz w:val="17"/>
                <w:szCs w:val="17"/>
              </w:rPr>
              <w:t xml:space="preserve"> </w:t>
            </w:r>
            <w:r>
              <w:rPr>
                <w:rFonts w:ascii="Microsoft JhengHei" w:eastAsia="Microsoft JhengHei" w:cs="Microsoft JhengHei"/>
                <w:spacing w:val="3"/>
                <w:sz w:val="17"/>
                <w:szCs w:val="17"/>
              </w:rPr>
              <w:t xml:space="preserve"> 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舍</w:t>
            </w:r>
          </w:p>
        </w:tc>
        <w:tc>
          <w:tcPr>
            <w:tcW w:w="182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275" w:lineRule="exact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大倫館</w:t>
            </w:r>
          </w:p>
        </w:tc>
        <w:tc>
          <w:tcPr>
            <w:tcW w:w="116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65"/>
              <w:ind w:left="591"/>
            </w:pPr>
            <w:r>
              <w:rPr>
                <w:rFonts w:ascii="Arial" w:hAnsi="Arial" w:cs="Arial"/>
                <w:sz w:val="17"/>
                <w:szCs w:val="17"/>
              </w:rPr>
              <w:t>11,700</w:t>
            </w:r>
          </w:p>
        </w:tc>
        <w:tc>
          <w:tcPr>
            <w:tcW w:w="386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/>
        </w:tc>
        <w:tc>
          <w:tcPr>
            <w:tcW w:w="195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/>
        </w:tc>
        <w:tc>
          <w:tcPr>
            <w:tcW w:w="182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282" w:lineRule="exact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大慈館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  <w:r>
              <w:rPr>
                <w:rFonts w:ascii="Arial" w:hAnsi="Arial" w:cs="Arial"/>
                <w:sz w:val="17"/>
                <w:szCs w:val="17"/>
              </w:rPr>
              <w:t>10,600</w:t>
            </w:r>
          </w:p>
        </w:tc>
        <w:tc>
          <w:tcPr>
            <w:tcW w:w="38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/>
        </w:tc>
        <w:tc>
          <w:tcPr>
            <w:tcW w:w="195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/>
        </w:tc>
        <w:tc>
          <w:tcPr>
            <w:tcW w:w="182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282" w:lineRule="exact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大雅館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  <w:r>
              <w:rPr>
                <w:rFonts w:ascii="Arial" w:hAnsi="Arial" w:cs="Arial"/>
                <w:sz w:val="17"/>
                <w:szCs w:val="17"/>
              </w:rPr>
              <w:t>11,700</w:t>
            </w:r>
          </w:p>
        </w:tc>
        <w:tc>
          <w:tcPr>
            <w:tcW w:w="38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/>
        </w:tc>
        <w:tc>
          <w:tcPr>
            <w:tcW w:w="195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/>
        </w:tc>
        <w:tc>
          <w:tcPr>
            <w:tcW w:w="182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282" w:lineRule="exact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大莊館（套房）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  <w:r>
              <w:rPr>
                <w:rFonts w:ascii="Arial" w:hAnsi="Arial" w:cs="Arial"/>
                <w:sz w:val="17"/>
                <w:szCs w:val="17"/>
              </w:rPr>
              <w:t>15,700</w:t>
            </w:r>
          </w:p>
        </w:tc>
        <w:tc>
          <w:tcPr>
            <w:tcW w:w="38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/>
        </w:tc>
        <w:tc>
          <w:tcPr>
            <w:tcW w:w="195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/>
        </w:tc>
        <w:tc>
          <w:tcPr>
            <w:tcW w:w="182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282" w:lineRule="exact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大莊館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  <w:r>
              <w:rPr>
                <w:rFonts w:ascii="Arial" w:hAnsi="Arial" w:cs="Arial"/>
                <w:sz w:val="17"/>
                <w:szCs w:val="17"/>
              </w:rPr>
              <w:t>13,900</w:t>
            </w:r>
          </w:p>
        </w:tc>
        <w:tc>
          <w:tcPr>
            <w:tcW w:w="38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/>
        </w:tc>
        <w:tc>
          <w:tcPr>
            <w:tcW w:w="195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/>
        </w:tc>
        <w:tc>
          <w:tcPr>
            <w:tcW w:w="182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282" w:lineRule="exact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大群館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  <w:r>
              <w:rPr>
                <w:rFonts w:ascii="Arial" w:hAnsi="Arial" w:cs="Arial"/>
                <w:sz w:val="17"/>
                <w:szCs w:val="17"/>
              </w:rPr>
              <w:t>18,200</w:t>
            </w:r>
          </w:p>
        </w:tc>
        <w:tc>
          <w:tcPr>
            <w:tcW w:w="38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/>
        </w:tc>
        <w:tc>
          <w:tcPr>
            <w:tcW w:w="195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/>
        </w:tc>
        <w:tc>
          <w:tcPr>
            <w:tcW w:w="182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282" w:lineRule="exact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國際學舍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2"/>
              <w:ind w:left="591"/>
            </w:pPr>
            <w:r>
              <w:rPr>
                <w:rFonts w:ascii="Arial" w:hAnsi="Arial" w:cs="Arial"/>
                <w:sz w:val="17"/>
                <w:szCs w:val="17"/>
              </w:rPr>
              <w:t>25,000</w:t>
            </w:r>
          </w:p>
        </w:tc>
        <w:tc>
          <w:tcPr>
            <w:tcW w:w="38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exact"/>
        </w:trPr>
        <w:tc>
          <w:tcPr>
            <w:tcW w:w="7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/>
        </w:tc>
        <w:tc>
          <w:tcPr>
            <w:tcW w:w="195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/>
        </w:tc>
        <w:tc>
          <w:tcPr>
            <w:tcW w:w="182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before="17" w:line="280" w:lineRule="exact"/>
              <w:rPr>
                <w:sz w:val="28"/>
                <w:szCs w:val="28"/>
              </w:rPr>
            </w:pPr>
          </w:p>
          <w:p>
            <w:pPr>
              <w:pStyle w:val="9"/>
              <w:kinsoku w:val="0"/>
              <w:overflowPunct w:val="0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住宿保證金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10" w:line="170" w:lineRule="exact"/>
              <w:rPr>
                <w:sz w:val="17"/>
                <w:szCs w:val="17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ind w:left="687"/>
            </w:pPr>
            <w:r>
              <w:rPr>
                <w:rFonts w:ascii="Arial" w:hAnsi="Arial" w:cs="Arial"/>
                <w:sz w:val="17"/>
                <w:szCs w:val="17"/>
              </w:rPr>
              <w:t>1,000</w:t>
            </w:r>
          </w:p>
        </w:tc>
        <w:tc>
          <w:tcPr>
            <w:tcW w:w="386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" w:line="280" w:lineRule="exact"/>
              <w:rPr>
                <w:sz w:val="28"/>
                <w:szCs w:val="28"/>
              </w:rPr>
            </w:pPr>
          </w:p>
          <w:p>
            <w:pPr>
              <w:pStyle w:val="9"/>
              <w:kinsoku w:val="0"/>
              <w:overflowPunct w:val="0"/>
              <w:spacing w:line="183" w:lineRule="auto"/>
              <w:ind w:left="13" w:right="18"/>
              <w:jc w:val="both"/>
              <w:rPr>
                <w:rFonts w:ascii="Microsoft JhengHei" w:eastAsia="Microsoft JhengHei" w:cs="Microsoft JhengHei"/>
                <w:sz w:val="17"/>
                <w:szCs w:val="17"/>
              </w:rPr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依「學生住宿管理規則」第六條第一項規定：經核</w:t>
            </w:r>
            <w:r>
              <w:rPr>
                <w:rFonts w:ascii="Microsoft JhengHei" w:eastAsia="Microsoft JhengHei" w:cs="Microsoft JhengHei"/>
                <w:w w:val="101"/>
                <w:sz w:val="17"/>
                <w:szCs w:val="17"/>
              </w:rPr>
              <w:t xml:space="preserve"> 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准住宿同學，除繳交住宿費用外，另應繳交壹仟元</w:t>
            </w:r>
            <w:r>
              <w:rPr>
                <w:rFonts w:ascii="Microsoft JhengHei" w:eastAsia="Microsoft JhengHei" w:cs="Microsoft JhengHei"/>
                <w:w w:val="101"/>
                <w:sz w:val="17"/>
                <w:szCs w:val="17"/>
              </w:rPr>
              <w:t xml:space="preserve"> 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保證金；第三項規定：學生離宿前，經宿舍輔導員</w:t>
            </w:r>
          </w:p>
          <w:p>
            <w:pPr>
              <w:pStyle w:val="9"/>
              <w:kinsoku w:val="0"/>
              <w:overflowPunct w:val="0"/>
              <w:spacing w:line="183" w:lineRule="auto"/>
              <w:ind w:left="13" w:right="18"/>
              <w:jc w:val="both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（或宿舍自治幹部）檢查，檢查完成後辦理退宿，</w:t>
            </w:r>
            <w:r>
              <w:rPr>
                <w:rFonts w:ascii="Microsoft JhengHei" w:eastAsia="Microsoft JhengHei" w:cs="Microsoft JhengHei"/>
                <w:w w:val="101"/>
                <w:sz w:val="17"/>
                <w:szCs w:val="17"/>
              </w:rPr>
              <w:t xml:space="preserve"> 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經生輔組註記系統及簽核退宿申請表後，由總務處</w:t>
            </w:r>
            <w:r>
              <w:rPr>
                <w:rFonts w:ascii="Microsoft JhengHei" w:eastAsia="Microsoft JhengHei" w:cs="Microsoft JhengHei"/>
                <w:w w:val="101"/>
                <w:sz w:val="17"/>
                <w:szCs w:val="17"/>
              </w:rPr>
              <w:t xml:space="preserve"> 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出納組無息退還保證金，或由會計室統一請款，無</w:t>
            </w:r>
            <w:r>
              <w:rPr>
                <w:rFonts w:ascii="Microsoft JhengHei" w:eastAsia="Microsoft JhengHei" w:cs="Microsoft JhengHei"/>
                <w:w w:val="101"/>
                <w:sz w:val="17"/>
                <w:szCs w:val="17"/>
              </w:rPr>
              <w:t xml:space="preserve"> 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息退還保證金至學生本人之帳戶。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2700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3" w:line="180" w:lineRule="exact"/>
              <w:rPr>
                <w:sz w:val="18"/>
                <w:szCs w:val="18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ind w:left="890" w:right="888"/>
              <w:jc w:val="center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電腦實習費</w:t>
            </w:r>
          </w:p>
        </w:tc>
        <w:tc>
          <w:tcPr>
            <w:tcW w:w="182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5" w:line="160" w:lineRule="exact"/>
              <w:rPr>
                <w:sz w:val="16"/>
                <w:szCs w:val="16"/>
              </w:rPr>
            </w:pPr>
          </w:p>
          <w:p>
            <w:pPr>
              <w:pStyle w:val="9"/>
              <w:kinsoku w:val="0"/>
              <w:overflowPunct w:val="0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本科系</w:t>
            </w:r>
          </w:p>
        </w:tc>
        <w:tc>
          <w:tcPr>
            <w:tcW w:w="116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8" w:line="240" w:lineRule="exact"/>
            </w:pPr>
          </w:p>
          <w:p>
            <w:pPr>
              <w:pStyle w:val="9"/>
              <w:kinsoku w:val="0"/>
              <w:overflowPunct w:val="0"/>
              <w:ind w:left="687"/>
            </w:pPr>
            <w:r>
              <w:rPr>
                <w:rFonts w:ascii="Arial" w:hAnsi="Arial" w:cs="Arial"/>
                <w:sz w:val="17"/>
                <w:szCs w:val="17"/>
              </w:rPr>
              <w:t>1,500</w:t>
            </w:r>
          </w:p>
        </w:tc>
        <w:tc>
          <w:tcPr>
            <w:tcW w:w="386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4" w:line="110" w:lineRule="exact"/>
              <w:rPr>
                <w:sz w:val="11"/>
                <w:szCs w:val="11"/>
              </w:rPr>
            </w:pPr>
          </w:p>
          <w:p>
            <w:pPr>
              <w:pStyle w:val="9"/>
              <w:kinsoku w:val="0"/>
              <w:overflowPunct w:val="0"/>
              <w:spacing w:line="183" w:lineRule="auto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應數系、資管系所、資工系需繳交</w:t>
            </w:r>
            <w:r>
              <w:rPr>
                <w:rFonts w:ascii="Microsoft JhengHei" w:eastAsia="Microsoft JhengHei" w:cs="Microsoft JhengHei"/>
                <w:sz w:val="17"/>
                <w:szCs w:val="17"/>
              </w:rPr>
              <w:t>4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學期</w:t>
            </w:r>
            <w:r>
              <w:rPr>
                <w:rFonts w:ascii="Microsoft JhengHei" w:eastAsia="Microsoft JhengHei" w:cs="Microsoft JhengHei"/>
                <w:sz w:val="17"/>
                <w:szCs w:val="17"/>
              </w:rPr>
              <w:t xml:space="preserve"> </w:t>
            </w:r>
            <w:r>
              <w:rPr>
                <w:rFonts w:ascii="Microsoft JhengHei" w:eastAsia="Microsoft JhengHei" w:cs="Microsoft JhengHei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Microsoft JhengHei" w:eastAsia="Microsoft JhengHei" w:cs="Microsoft JhengHei"/>
                <w:sz w:val="17"/>
                <w:szCs w:val="17"/>
              </w:rPr>
              <w:t>[101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學年</w:t>
            </w:r>
            <w:r>
              <w:rPr>
                <w:rFonts w:ascii="Microsoft JhengHei" w:eastAsia="Microsoft JhengHei" w:cs="Microsoft JhengHei"/>
                <w:sz w:val="17"/>
                <w:szCs w:val="17"/>
              </w:rPr>
              <w:t xml:space="preserve"> 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度</w:t>
            </w:r>
            <w:r>
              <w:rPr>
                <w:rFonts w:ascii="Microsoft JhengHei" w:eastAsia="Microsoft JhengHei" w:cs="Microsoft JhengHei"/>
                <w:sz w:val="17"/>
                <w:szCs w:val="17"/>
              </w:rPr>
              <w:t>(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含</w:t>
            </w:r>
            <w:r>
              <w:rPr>
                <w:rFonts w:ascii="Microsoft JhengHei" w:eastAsia="Microsoft JhengHei" w:cs="Microsoft JhengHei"/>
                <w:sz w:val="17"/>
                <w:szCs w:val="17"/>
              </w:rPr>
              <w:t>)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以前入學者適用</w:t>
            </w:r>
            <w:r>
              <w:rPr>
                <w:rFonts w:ascii="Microsoft JhengHei" w:eastAsia="Microsoft JhengHei" w:cs="Microsoft JhengHei"/>
                <w:sz w:val="17"/>
                <w:szCs w:val="17"/>
              </w:rPr>
              <w:t>]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exact"/>
        </w:trPr>
        <w:tc>
          <w:tcPr>
            <w:tcW w:w="27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183" w:lineRule="auto"/>
              <w:ind w:left="13"/>
            </w:pPr>
          </w:p>
        </w:tc>
        <w:tc>
          <w:tcPr>
            <w:tcW w:w="182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15" w:line="220" w:lineRule="exact"/>
              <w:rPr>
                <w:sz w:val="22"/>
                <w:szCs w:val="22"/>
              </w:rPr>
            </w:pPr>
          </w:p>
          <w:p>
            <w:pPr>
              <w:pStyle w:val="9"/>
              <w:kinsoku w:val="0"/>
              <w:overflowPunct w:val="0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一般科系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ind w:left="687"/>
            </w:pPr>
            <w:r>
              <w:rPr>
                <w:rFonts w:ascii="Arial" w:hAnsi="Arial" w:cs="Arial"/>
                <w:sz w:val="17"/>
                <w:szCs w:val="17"/>
              </w:rPr>
              <w:t>1,450</w:t>
            </w:r>
          </w:p>
        </w:tc>
        <w:tc>
          <w:tcPr>
            <w:tcW w:w="386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70" w:line="183" w:lineRule="auto"/>
              <w:ind w:left="13" w:right="18"/>
              <w:jc w:val="both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理工商新傳環設學院繳交</w:t>
            </w:r>
            <w:r>
              <w:rPr>
                <w:rFonts w:ascii="Microsoft JhengHei" w:eastAsia="Microsoft JhengHei" w:cs="Microsoft JhengHei"/>
                <w:sz w:val="17"/>
                <w:szCs w:val="17"/>
              </w:rPr>
              <w:t>4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學期，其餘學院繳交</w:t>
            </w:r>
            <w:r>
              <w:rPr>
                <w:rFonts w:ascii="Microsoft JhengHei" w:eastAsia="Microsoft JhengHei" w:cs="Microsoft JhengHei"/>
                <w:sz w:val="17"/>
                <w:szCs w:val="17"/>
              </w:rPr>
              <w:t>2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學</w:t>
            </w:r>
            <w:r>
              <w:rPr>
                <w:rFonts w:ascii="Microsoft JhengHei" w:eastAsia="Microsoft JhengHei" w:cs="Microsoft JhengHei"/>
                <w:sz w:val="17"/>
                <w:szCs w:val="17"/>
              </w:rPr>
              <w:t xml:space="preserve"> 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期，研究生繳交</w:t>
            </w:r>
            <w:r>
              <w:rPr>
                <w:rFonts w:ascii="Microsoft JhengHei" w:eastAsia="Microsoft JhengHei" w:cs="Microsoft JhengHei"/>
                <w:sz w:val="17"/>
                <w:szCs w:val="17"/>
              </w:rPr>
              <w:t>1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學期</w:t>
            </w:r>
            <w:r>
              <w:rPr>
                <w:rFonts w:ascii="Microsoft JhengHei" w:eastAsia="Microsoft JhengHei" w:cs="Microsoft JhengHei"/>
                <w:sz w:val="17"/>
                <w:szCs w:val="17"/>
              </w:rPr>
              <w:t>[101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學年</w:t>
            </w:r>
            <w:r>
              <w:rPr>
                <w:rFonts w:ascii="Microsoft JhengHei" w:eastAsia="Microsoft JhengHei" w:cs="Microsoft JhengHei"/>
                <w:spacing w:val="21"/>
                <w:sz w:val="17"/>
                <w:szCs w:val="17"/>
              </w:rPr>
              <w:t xml:space="preserve"> 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度</w:t>
            </w:r>
            <w:r>
              <w:rPr>
                <w:rFonts w:ascii="Microsoft JhengHei" w:eastAsia="Microsoft JhengHei" w:cs="Microsoft JhengHei"/>
                <w:sz w:val="17"/>
                <w:szCs w:val="17"/>
              </w:rPr>
              <w:t>(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含</w:t>
            </w:r>
            <w:r>
              <w:rPr>
                <w:rFonts w:ascii="Microsoft JhengHei" w:eastAsia="Microsoft JhengHei" w:cs="Microsoft JhengHei"/>
                <w:sz w:val="17"/>
                <w:szCs w:val="17"/>
              </w:rPr>
              <w:t>)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以前入學者</w:t>
            </w:r>
            <w:r>
              <w:rPr>
                <w:rFonts w:ascii="Microsoft JhengHei" w:eastAsia="Microsoft JhengHei" w:cs="Microsoft JhengHei"/>
                <w:w w:val="106"/>
                <w:sz w:val="17"/>
                <w:szCs w:val="17"/>
              </w:rPr>
              <w:t xml:space="preserve"> 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適用</w:t>
            </w:r>
            <w:r>
              <w:rPr>
                <w:rFonts w:ascii="Microsoft JhengHei" w:eastAsia="Microsoft JhengHei" w:cs="Microsoft JhengHei"/>
                <w:sz w:val="17"/>
                <w:szCs w:val="17"/>
              </w:rPr>
              <w:t>]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27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8" w:line="150" w:lineRule="exact"/>
              <w:rPr>
                <w:sz w:val="15"/>
                <w:szCs w:val="15"/>
              </w:rPr>
            </w:pPr>
          </w:p>
          <w:p>
            <w:pPr>
              <w:pStyle w:val="9"/>
              <w:kinsoku w:val="0"/>
              <w:overflowPunct w:val="0"/>
              <w:ind w:left="644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電腦與網路使用費</w:t>
            </w:r>
          </w:p>
        </w:tc>
        <w:tc>
          <w:tcPr>
            <w:tcW w:w="18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4" w:line="110" w:lineRule="exact"/>
              <w:rPr>
                <w:sz w:val="11"/>
                <w:szCs w:val="11"/>
              </w:rPr>
            </w:pPr>
          </w:p>
          <w:p>
            <w:pPr>
              <w:pStyle w:val="9"/>
              <w:kinsoku w:val="0"/>
              <w:overflowPunct w:val="0"/>
              <w:spacing w:line="183" w:lineRule="auto"/>
              <w:ind w:left="13" w:right="138"/>
            </w:pPr>
            <w:r>
              <w:rPr>
                <w:rFonts w:ascii="Microsoft JhengHei" w:eastAsia="Microsoft JhengHei" w:cs="Microsoft JhengHei"/>
                <w:w w:val="95"/>
                <w:sz w:val="17"/>
                <w:szCs w:val="17"/>
              </w:rPr>
              <w:t>102</w:t>
            </w:r>
            <w:r>
              <w:rPr>
                <w:rFonts w:hint="eastAsia" w:ascii="Microsoft JhengHei" w:eastAsia="Microsoft JhengHei" w:cs="Microsoft JhengHei"/>
                <w:w w:val="95"/>
                <w:sz w:val="17"/>
                <w:szCs w:val="17"/>
              </w:rPr>
              <w:t>學年度起入學之全</w:t>
            </w:r>
            <w:r>
              <w:rPr>
                <w:rFonts w:ascii="Microsoft JhengHei" w:eastAsia="Microsoft JhengHei" w:cs="Microsoft JhengHei"/>
                <w:w w:val="99"/>
                <w:sz w:val="17"/>
                <w:szCs w:val="17"/>
              </w:rPr>
              <w:t xml:space="preserve"> 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部學生</w:t>
            </w:r>
          </w:p>
        </w:tc>
        <w:tc>
          <w:tcPr>
            <w:tcW w:w="11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8" w:line="240" w:lineRule="exact"/>
            </w:pPr>
          </w:p>
          <w:p>
            <w:pPr>
              <w:pStyle w:val="9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z w:val="17"/>
                <w:szCs w:val="17"/>
              </w:rPr>
              <w:t>750</w:t>
            </w:r>
          </w:p>
        </w:tc>
        <w:tc>
          <w:tcPr>
            <w:tcW w:w="38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2700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ind w:left="890" w:right="888"/>
              <w:jc w:val="center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電腦使用費</w:t>
            </w:r>
          </w:p>
        </w:tc>
        <w:tc>
          <w:tcPr>
            <w:tcW w:w="182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1" w:line="183" w:lineRule="auto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二年制在職專班</w:t>
            </w:r>
            <w:r>
              <w:rPr>
                <w:rFonts w:ascii="Microsoft JhengHei" w:eastAsia="Microsoft JhengHei" w:cs="Microsoft JhengHei"/>
                <w:w w:val="101"/>
                <w:sz w:val="17"/>
                <w:szCs w:val="17"/>
              </w:rPr>
              <w:t xml:space="preserve"> 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進修推廣教育學士班</w:t>
            </w:r>
            <w:r>
              <w:rPr>
                <w:rFonts w:ascii="Microsoft JhengHei" w:eastAsia="Microsoft JhengHei" w:cs="Microsoft JhengHei"/>
                <w:w w:val="101"/>
                <w:sz w:val="17"/>
                <w:szCs w:val="17"/>
              </w:rPr>
              <w:t xml:space="preserve"> 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在職碩士專班</w:t>
            </w:r>
          </w:p>
        </w:tc>
        <w:tc>
          <w:tcPr>
            <w:tcW w:w="116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8" w:line="240" w:lineRule="exact"/>
            </w:pPr>
          </w:p>
          <w:p>
            <w:pPr>
              <w:pStyle w:val="9"/>
              <w:kinsoku w:val="0"/>
              <w:overflowPunct w:val="0"/>
              <w:ind w:left="687"/>
            </w:pPr>
            <w:r>
              <w:rPr>
                <w:rFonts w:ascii="Arial" w:hAnsi="Arial" w:cs="Arial"/>
                <w:sz w:val="17"/>
                <w:szCs w:val="17"/>
              </w:rPr>
              <w:t>1,450</w:t>
            </w:r>
          </w:p>
        </w:tc>
        <w:tc>
          <w:tcPr>
            <w:tcW w:w="386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4" w:line="110" w:lineRule="exact"/>
              <w:rPr>
                <w:sz w:val="11"/>
                <w:szCs w:val="11"/>
              </w:rPr>
            </w:pPr>
          </w:p>
          <w:p>
            <w:pPr>
              <w:pStyle w:val="9"/>
              <w:kinsoku w:val="0"/>
              <w:overflowPunct w:val="0"/>
              <w:spacing w:line="183" w:lineRule="auto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依實際選課收費</w:t>
            </w:r>
            <w:r>
              <w:rPr>
                <w:rFonts w:ascii="Microsoft JhengHei" w:eastAsia="Microsoft JhengHei" w:cs="Microsoft JhengHei"/>
                <w:sz w:val="17"/>
                <w:szCs w:val="17"/>
              </w:rPr>
              <w:t>[2(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含以下</w:t>
            </w:r>
            <w:r>
              <w:rPr>
                <w:rFonts w:ascii="Microsoft JhengHei" w:eastAsia="Microsoft JhengHei" w:cs="Microsoft JhengHei"/>
                <w:sz w:val="17"/>
                <w:szCs w:val="17"/>
              </w:rPr>
              <w:t>)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學分課程，適用於在電</w:t>
            </w:r>
            <w:r>
              <w:rPr>
                <w:rFonts w:ascii="Microsoft JhengHei" w:eastAsia="Microsoft JhengHei" w:cs="Microsoft JhengHei"/>
                <w:w w:val="103"/>
                <w:sz w:val="17"/>
                <w:szCs w:val="17"/>
              </w:rPr>
              <w:t xml:space="preserve"> </w:t>
            </w:r>
            <w:r>
              <w:rPr>
                <w:rFonts w:hint="eastAsia" w:ascii="Microsoft JhengHei" w:eastAsia="Microsoft JhengHei" w:cs="Microsoft JhengHei"/>
                <w:w w:val="105"/>
                <w:sz w:val="17"/>
                <w:szCs w:val="17"/>
              </w:rPr>
              <w:t>腦教室上課之課程</w:t>
            </w:r>
            <w:r>
              <w:rPr>
                <w:rFonts w:ascii="Microsoft JhengHei" w:eastAsia="Microsoft JhengHei" w:cs="Microsoft JhengHei"/>
                <w:w w:val="105"/>
                <w:sz w:val="17"/>
                <w:szCs w:val="17"/>
              </w:rPr>
              <w:t>]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27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line="183" w:lineRule="auto"/>
              <w:ind w:left="13"/>
            </w:pPr>
          </w:p>
        </w:tc>
        <w:tc>
          <w:tcPr>
            <w:tcW w:w="182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8" w:line="183" w:lineRule="auto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二年制在職專班</w:t>
            </w:r>
            <w:r>
              <w:rPr>
                <w:rFonts w:ascii="Microsoft JhengHei" w:eastAsia="Microsoft JhengHei" w:cs="Microsoft JhengHei"/>
                <w:w w:val="101"/>
                <w:sz w:val="17"/>
                <w:szCs w:val="17"/>
              </w:rPr>
              <w:t xml:space="preserve"> 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進修推廣教育學士班</w:t>
            </w:r>
            <w:r>
              <w:rPr>
                <w:rFonts w:ascii="Microsoft JhengHei" w:eastAsia="Microsoft JhengHei" w:cs="Microsoft JhengHei"/>
                <w:w w:val="101"/>
                <w:sz w:val="17"/>
                <w:szCs w:val="17"/>
              </w:rPr>
              <w:t xml:space="preserve"> 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在職碩士專班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15" w:line="240" w:lineRule="exact"/>
            </w:pPr>
          </w:p>
          <w:p>
            <w:pPr>
              <w:pStyle w:val="9"/>
              <w:kinsoku w:val="0"/>
              <w:overflowPunct w:val="0"/>
              <w:ind w:left="687"/>
            </w:pPr>
            <w:r>
              <w:rPr>
                <w:rFonts w:ascii="Arial" w:hAnsi="Arial" w:cs="Arial"/>
                <w:sz w:val="17"/>
                <w:szCs w:val="17"/>
              </w:rPr>
              <w:t>1,500</w:t>
            </w:r>
          </w:p>
        </w:tc>
        <w:tc>
          <w:tcPr>
            <w:tcW w:w="386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1" w:line="120" w:lineRule="exact"/>
              <w:rPr>
                <w:sz w:val="12"/>
                <w:szCs w:val="12"/>
              </w:rPr>
            </w:pPr>
          </w:p>
          <w:p>
            <w:pPr>
              <w:pStyle w:val="9"/>
              <w:kinsoku w:val="0"/>
              <w:overflowPunct w:val="0"/>
              <w:spacing w:line="183" w:lineRule="auto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依實際選課收費</w:t>
            </w:r>
            <w:r>
              <w:rPr>
                <w:rFonts w:ascii="Microsoft JhengHei" w:eastAsia="Microsoft JhengHei" w:cs="Microsoft JhengHei"/>
                <w:sz w:val="17"/>
                <w:szCs w:val="17"/>
              </w:rPr>
              <w:t>[3(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含以上</w:t>
            </w:r>
            <w:r>
              <w:rPr>
                <w:rFonts w:ascii="Microsoft JhengHei" w:eastAsia="Microsoft JhengHei" w:cs="Microsoft JhengHei"/>
                <w:sz w:val="17"/>
                <w:szCs w:val="17"/>
              </w:rPr>
              <w:t>)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學分課程，適用於在電</w:t>
            </w:r>
            <w:r>
              <w:rPr>
                <w:rFonts w:ascii="Microsoft JhengHei" w:eastAsia="Microsoft JhengHei" w:cs="Microsoft JhengHei"/>
                <w:w w:val="103"/>
                <w:sz w:val="17"/>
                <w:szCs w:val="17"/>
              </w:rPr>
              <w:t xml:space="preserve"> </w:t>
            </w:r>
            <w:r>
              <w:rPr>
                <w:rFonts w:hint="eastAsia" w:ascii="Microsoft JhengHei" w:eastAsia="Microsoft JhengHei" w:cs="Microsoft JhengHei"/>
                <w:w w:val="105"/>
                <w:sz w:val="17"/>
                <w:szCs w:val="17"/>
              </w:rPr>
              <w:t>腦教室上課之課程</w:t>
            </w:r>
            <w:r>
              <w:rPr>
                <w:rFonts w:ascii="Microsoft JhengHei" w:eastAsia="Microsoft JhengHei" w:cs="Microsoft JhengHei"/>
                <w:w w:val="105"/>
                <w:sz w:val="17"/>
                <w:szCs w:val="17"/>
              </w:rPr>
              <w:t>]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2700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2" w:line="190" w:lineRule="exact"/>
              <w:rPr>
                <w:sz w:val="19"/>
                <w:szCs w:val="19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ind w:left="890" w:right="888"/>
              <w:jc w:val="center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語文實習費</w:t>
            </w:r>
          </w:p>
        </w:tc>
        <w:tc>
          <w:tcPr>
            <w:tcW w:w="182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21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本科系</w:t>
            </w:r>
          </w:p>
        </w:tc>
        <w:tc>
          <w:tcPr>
            <w:tcW w:w="116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>
            <w:pPr>
              <w:pStyle w:val="9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z w:val="17"/>
                <w:szCs w:val="17"/>
              </w:rPr>
              <w:t>940</w:t>
            </w:r>
          </w:p>
        </w:tc>
        <w:tc>
          <w:tcPr>
            <w:tcW w:w="386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21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外語學院需繳交</w:t>
            </w:r>
            <w:r>
              <w:rPr>
                <w:rFonts w:ascii="Microsoft JhengHei" w:eastAsia="Microsoft JhengHei" w:cs="Microsoft JhengHei"/>
                <w:sz w:val="17"/>
                <w:szCs w:val="17"/>
              </w:rPr>
              <w:t>8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學期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27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21"/>
              <w:ind w:left="13"/>
            </w:pPr>
          </w:p>
        </w:tc>
        <w:tc>
          <w:tcPr>
            <w:tcW w:w="1824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1" w:line="180" w:lineRule="exact"/>
              <w:rPr>
                <w:sz w:val="18"/>
                <w:szCs w:val="18"/>
              </w:rPr>
            </w:pPr>
          </w:p>
          <w:p>
            <w:pPr>
              <w:pStyle w:val="9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kinsoku w:val="0"/>
              <w:overflowPunct w:val="0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一般科系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3" w:line="180" w:lineRule="exact"/>
              <w:rPr>
                <w:sz w:val="18"/>
                <w:szCs w:val="18"/>
              </w:rPr>
            </w:pPr>
          </w:p>
          <w:p>
            <w:pPr>
              <w:pStyle w:val="9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z w:val="17"/>
                <w:szCs w:val="17"/>
              </w:rPr>
              <w:t>840</w:t>
            </w:r>
          </w:p>
        </w:tc>
        <w:tc>
          <w:tcPr>
            <w:tcW w:w="38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46" w:line="183" w:lineRule="auto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依實際選課收費</w:t>
            </w:r>
            <w:r>
              <w:rPr>
                <w:rFonts w:ascii="Microsoft JhengHei" w:eastAsia="Microsoft JhengHei" w:cs="Microsoft JhengHei"/>
                <w:sz w:val="17"/>
                <w:szCs w:val="17"/>
              </w:rPr>
              <w:t>[2(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含以下</w:t>
            </w:r>
            <w:r>
              <w:rPr>
                <w:rFonts w:ascii="Microsoft JhengHei" w:eastAsia="Microsoft JhengHei" w:cs="Microsoft JhengHei"/>
                <w:sz w:val="17"/>
                <w:szCs w:val="17"/>
              </w:rPr>
              <w:t>)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學分課程，適用於在大</w:t>
            </w:r>
            <w:r>
              <w:rPr>
                <w:rFonts w:ascii="Microsoft JhengHei" w:eastAsia="Microsoft JhengHei" w:cs="Microsoft JhengHei"/>
                <w:w w:val="103"/>
                <w:sz w:val="17"/>
                <w:szCs w:val="17"/>
              </w:rPr>
              <w:t xml:space="preserve"> </w:t>
            </w:r>
            <w:r>
              <w:rPr>
                <w:rFonts w:hint="eastAsia" w:ascii="Microsoft JhengHei" w:eastAsia="Microsoft JhengHei" w:cs="Microsoft JhengHei"/>
                <w:w w:val="105"/>
                <w:sz w:val="17"/>
                <w:szCs w:val="17"/>
              </w:rPr>
              <w:t>典館語文教室上課之課程</w:t>
            </w:r>
            <w:r>
              <w:rPr>
                <w:rFonts w:ascii="Microsoft JhengHei" w:eastAsia="Microsoft JhengHei" w:cs="Microsoft JhengHei"/>
                <w:w w:val="105"/>
                <w:sz w:val="17"/>
                <w:szCs w:val="17"/>
              </w:rPr>
              <w:t>]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27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46" w:line="183" w:lineRule="auto"/>
              <w:ind w:left="13"/>
            </w:pPr>
          </w:p>
        </w:tc>
        <w:tc>
          <w:tcPr>
            <w:tcW w:w="1824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46" w:line="183" w:lineRule="auto"/>
              <w:ind w:left="13"/>
            </w:pPr>
          </w:p>
        </w:tc>
        <w:tc>
          <w:tcPr>
            <w:tcW w:w="116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3" w:line="180" w:lineRule="exact"/>
              <w:rPr>
                <w:sz w:val="18"/>
                <w:szCs w:val="18"/>
              </w:rPr>
            </w:pPr>
          </w:p>
          <w:p>
            <w:pPr>
              <w:pStyle w:val="9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z w:val="17"/>
                <w:szCs w:val="17"/>
              </w:rPr>
              <w:t>940</w:t>
            </w:r>
          </w:p>
        </w:tc>
        <w:tc>
          <w:tcPr>
            <w:tcW w:w="386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46" w:line="183" w:lineRule="auto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依實際選課收費</w:t>
            </w:r>
            <w:r>
              <w:rPr>
                <w:rFonts w:ascii="Microsoft JhengHei" w:eastAsia="Microsoft JhengHei" w:cs="Microsoft JhengHei"/>
                <w:sz w:val="17"/>
                <w:szCs w:val="17"/>
              </w:rPr>
              <w:t>[3(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含以上</w:t>
            </w:r>
            <w:r>
              <w:rPr>
                <w:rFonts w:ascii="Microsoft JhengHei" w:eastAsia="Microsoft JhengHei" w:cs="Microsoft JhengHei"/>
                <w:sz w:val="17"/>
                <w:szCs w:val="17"/>
              </w:rPr>
              <w:t>)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學分課程，適用於在大</w:t>
            </w:r>
            <w:r>
              <w:rPr>
                <w:rFonts w:ascii="Microsoft JhengHei" w:eastAsia="Microsoft JhengHei" w:cs="Microsoft JhengHei"/>
                <w:w w:val="103"/>
                <w:sz w:val="17"/>
                <w:szCs w:val="17"/>
              </w:rPr>
              <w:t xml:space="preserve"> </w:t>
            </w:r>
            <w:r>
              <w:rPr>
                <w:rFonts w:hint="eastAsia" w:ascii="Microsoft JhengHei" w:eastAsia="Microsoft JhengHei" w:cs="Microsoft JhengHei"/>
                <w:w w:val="105"/>
                <w:sz w:val="17"/>
                <w:szCs w:val="17"/>
              </w:rPr>
              <w:t>典館語文教室上課之課程</w:t>
            </w:r>
            <w:r>
              <w:rPr>
                <w:rFonts w:ascii="Microsoft JhengHei" w:eastAsia="Microsoft JhengHei" w:cs="Microsoft JhengHei"/>
                <w:w w:val="105"/>
                <w:sz w:val="17"/>
                <w:szCs w:val="17"/>
              </w:rPr>
              <w:t>]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27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14"/>
              <w:ind w:left="890" w:right="888"/>
              <w:jc w:val="center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個別指導費</w:t>
            </w:r>
          </w:p>
        </w:tc>
        <w:tc>
          <w:tcPr>
            <w:tcW w:w="18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21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音樂系所及國樂系所</w:t>
            </w:r>
          </w:p>
        </w:tc>
        <w:tc>
          <w:tcPr>
            <w:tcW w:w="11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>
            <w:pPr>
              <w:pStyle w:val="9"/>
              <w:kinsoku w:val="0"/>
              <w:overflowPunct w:val="0"/>
              <w:ind w:left="591"/>
            </w:pPr>
            <w:r>
              <w:rPr>
                <w:rFonts w:ascii="Arial" w:hAnsi="Arial" w:cs="Arial"/>
                <w:sz w:val="17"/>
                <w:szCs w:val="17"/>
              </w:rPr>
              <w:t>11,550</w:t>
            </w:r>
          </w:p>
        </w:tc>
        <w:tc>
          <w:tcPr>
            <w:tcW w:w="38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27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14"/>
              <w:ind w:left="890" w:right="888"/>
              <w:jc w:val="center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團體保險費</w:t>
            </w:r>
          </w:p>
        </w:tc>
        <w:tc>
          <w:tcPr>
            <w:tcW w:w="18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21"/>
              <w:ind w:left="13"/>
            </w:pP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不含教育部補助</w:t>
            </w:r>
            <w:r>
              <w:rPr>
                <w:rFonts w:ascii="Microsoft JhengHei" w:eastAsia="Microsoft JhengHei" w:cs="Microsoft JhengHei"/>
                <w:sz w:val="17"/>
                <w:szCs w:val="17"/>
              </w:rPr>
              <w:t>50</w:t>
            </w:r>
            <w:r>
              <w:rPr>
                <w:rFonts w:hint="eastAsia" w:ascii="Microsoft JhengHei" w:eastAsia="Microsoft JhengHei" w:cs="Microsoft JhengHei"/>
                <w:sz w:val="17"/>
                <w:szCs w:val="17"/>
              </w:rPr>
              <w:t>元</w:t>
            </w:r>
          </w:p>
        </w:tc>
        <w:tc>
          <w:tcPr>
            <w:tcW w:w="11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>
            <w:pPr>
              <w:pStyle w:val="9"/>
              <w:kinsoku w:val="0"/>
              <w:overflowPunct w:val="0"/>
              <w:ind w:right="13"/>
              <w:jc w:val="right"/>
            </w:pPr>
            <w:r>
              <w:rPr>
                <w:rFonts w:ascii="Arial" w:hAnsi="Arial" w:cs="Arial"/>
                <w:sz w:val="17"/>
                <w:szCs w:val="17"/>
              </w:rPr>
              <w:t>225</w:t>
            </w:r>
          </w:p>
        </w:tc>
        <w:tc>
          <w:tcPr>
            <w:tcW w:w="38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/>
        </w:tc>
      </w:tr>
    </w:tbl>
    <w:p/>
    <w:p>
      <w:pPr>
        <w:pStyle w:val="3"/>
        <w:shd w:val="clear" w:color="auto" w:fill="FFFFFF"/>
        <w:spacing w:line="360" w:lineRule="atLeast"/>
        <w:rPr>
          <w:rFonts w:ascii="Verdana" w:hAnsi="Verdana" w:eastAsiaTheme="minorEastAsia" w:cstheme="minorBidi"/>
          <w:kern w:val="2"/>
          <w:sz w:val="21"/>
          <w:szCs w:val="21"/>
          <w:shd w:val="clear" w:color="auto" w:fill="FFFFFF"/>
        </w:rPr>
      </w:pPr>
      <w:r>
        <w:rPr>
          <w:rFonts w:hint="eastAsia" w:ascii="Verdana" w:hAnsi="Verdana" w:eastAsiaTheme="minorEastAsia" w:cstheme="minorBidi"/>
          <w:kern w:val="2"/>
          <w:sz w:val="21"/>
          <w:szCs w:val="21"/>
          <w:shd w:val="clear" w:color="auto" w:fill="FFFFFF"/>
        </w:rPr>
        <w:br w:type="page"/>
      </w:r>
    </w:p>
    <w:p>
      <w:pPr>
        <w:pStyle w:val="10"/>
        <w:widowControl/>
        <w:numPr>
          <w:ilvl w:val="0"/>
          <w:numId w:val="2"/>
        </w:numPr>
        <w:ind w:firstLineChars="0"/>
        <w:jc w:val="left"/>
        <w:rPr>
          <w:rFonts w:hint="eastAsia" w:ascii="Verdana" w:hAnsi="Verdana" w:eastAsia="宋体" w:cs="宋体"/>
          <w:b/>
          <w:bCs/>
          <w:kern w:val="0"/>
          <w:sz w:val="24"/>
          <w:szCs w:val="24"/>
        </w:rPr>
      </w:pPr>
      <w:r>
        <w:rPr>
          <w:rFonts w:hint="eastAsia" w:ascii="Verdana" w:hAnsi="Verdana" w:eastAsia="宋体" w:cs="宋体"/>
          <w:b/>
          <w:bCs/>
          <w:kern w:val="0"/>
          <w:sz w:val="24"/>
          <w:szCs w:val="24"/>
        </w:rPr>
        <w:t xml:space="preserve">逢甲大学 </w:t>
      </w:r>
    </w:p>
    <w:p>
      <w:pPr>
        <w:pStyle w:val="10"/>
        <w:widowControl/>
        <w:ind w:left="720" w:firstLine="0" w:firstLineChars="0"/>
        <w:jc w:val="left"/>
        <w:rPr>
          <w:rFonts w:ascii="Arial" w:hAnsi="Arial" w:eastAsia="宋体" w:cs="Arial"/>
          <w:kern w:val="0"/>
          <w:szCs w:val="21"/>
        </w:rPr>
      </w:pPr>
      <w:r>
        <w:rPr>
          <w:rFonts w:hint="eastAsia" w:ascii="Verdana" w:hAnsi="Verdana" w:eastAsia="宋体" w:cs="宋体"/>
          <w:bCs/>
          <w:kern w:val="0"/>
          <w:szCs w:val="21"/>
        </w:rPr>
        <w:t>网址：</w:t>
      </w:r>
      <w:r>
        <w:rPr>
          <w:rFonts w:ascii="Verdana" w:hAnsi="Verdana" w:eastAsia="宋体" w:cs="宋体"/>
          <w:bCs/>
          <w:kern w:val="0"/>
          <w:szCs w:val="21"/>
        </w:rPr>
        <w:t>http://www.fcu.edu.tw/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Verdana" w:hAnsi="Verdana" w:eastAsia="宋体" w:cs="Arial"/>
          <w:kern w:val="0"/>
          <w:szCs w:val="21"/>
        </w:rPr>
        <w:t>人数：</w:t>
      </w:r>
      <w:r>
        <w:rPr>
          <w:rFonts w:hint="eastAsia" w:ascii="Verdana" w:hAnsi="Verdana" w:eastAsia="宋体" w:cs="Arial"/>
          <w:kern w:val="0"/>
          <w:szCs w:val="21"/>
          <w:lang w:val="en-US" w:eastAsia="zh-CN"/>
        </w:rPr>
        <w:t>2</w:t>
      </w:r>
      <w:bookmarkStart w:id="6" w:name="_GoBack"/>
      <w:bookmarkEnd w:id="6"/>
      <w:r>
        <w:rPr>
          <w:rFonts w:ascii="Verdana" w:hAnsi="Verdana" w:eastAsia="宋体" w:cs="Arial"/>
          <w:kern w:val="0"/>
          <w:szCs w:val="21"/>
        </w:rPr>
        <w:t>人</w:t>
      </w:r>
    </w:p>
    <w:p>
      <w:pPr>
        <w:widowControl/>
        <w:jc w:val="left"/>
        <w:rPr>
          <w:rFonts w:ascii="Verdana" w:hAnsi="Verdana" w:eastAsia="宋体" w:cs="Arial"/>
          <w:kern w:val="0"/>
          <w:szCs w:val="21"/>
        </w:rPr>
      </w:pPr>
    </w:p>
    <w:p>
      <w:pPr>
        <w:widowControl/>
        <w:jc w:val="left"/>
        <w:rPr>
          <w:rFonts w:ascii="Verdana" w:hAnsi="Verdana" w:eastAsia="宋体" w:cs="Arial"/>
          <w:b/>
          <w:kern w:val="0"/>
          <w:szCs w:val="21"/>
        </w:rPr>
      </w:pPr>
      <w:r>
        <w:rPr>
          <w:rFonts w:hint="eastAsia" w:ascii="Verdana" w:hAnsi="Verdana" w:eastAsia="宋体" w:cs="Arial"/>
          <w:b/>
          <w:kern w:val="0"/>
          <w:szCs w:val="21"/>
        </w:rPr>
        <w:t>课程及相关费用：</w:t>
      </w:r>
    </w:p>
    <w:p>
      <w:pPr>
        <w:jc w:val="center"/>
      </w:pPr>
      <w:r>
        <w:rPr>
          <w:rFonts w:hint="eastAsia" w:eastAsia="宋体"/>
          <w:sz w:val="28"/>
          <w:szCs w:val="28"/>
        </w:rPr>
        <w:t>院系专业简表</w:t>
      </w:r>
    </w:p>
    <w:p>
      <w:r>
        <w:drawing>
          <wp:inline distT="0" distB="0" distL="0" distR="0">
            <wp:extent cx="6031230" cy="6282690"/>
            <wp:effectExtent l="0" t="0" r="762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628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</w:pPr>
      <w:r>
        <w:rPr>
          <w:rFonts w:hint="eastAsia"/>
        </w:rPr>
        <w:t>资费：新台币</w:t>
      </w:r>
    </w:p>
    <w:p>
      <w:pPr>
        <w:widowControl/>
        <w:jc w:val="left"/>
      </w:pPr>
      <w:r>
        <w:drawing>
          <wp:inline distT="0" distB="0" distL="0" distR="0">
            <wp:extent cx="5676900" cy="72580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widowControl/>
        <w:jc w:val="left"/>
        <w:rPr>
          <w:rFonts w:hint="eastAsia"/>
        </w:rPr>
      </w:pPr>
      <w:r>
        <w:drawing>
          <wp:inline distT="0" distB="0" distL="0" distR="0">
            <wp:extent cx="5781675" cy="80295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802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</w:pPr>
      <w:r>
        <w:drawing>
          <wp:inline distT="0" distB="0" distL="0" distR="0">
            <wp:extent cx="5457825" cy="36195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overflowPunct w:val="0"/>
      <w:spacing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2802255</wp:posOffset>
              </wp:positionH>
              <wp:positionV relativeFrom="page">
                <wp:posOffset>421640</wp:posOffset>
              </wp:positionV>
              <wp:extent cx="1945640" cy="1720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5640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insoku w:val="0"/>
                            <w:overflowPunct w:val="0"/>
                            <w:spacing w:line="270" w:lineRule="exact"/>
                            <w:rPr>
                              <w:rFonts w:eastAsiaTheme="minor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0.65pt;margin-top:33.2pt;height:13.55pt;width:153.2pt;mso-position-horizontal-relative:page;mso-position-vertical-relative:page;z-index:-251658240;mso-width-relative:page;mso-height-relative:page;" filled="f" stroked="f" coordsize="21600,21600" o:allowincell="f" o:gfxdata="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PqHgt/ZAAAACQEA&#10;AA8AAAAAAAAAAQAgAAAAIgAAAGRycy9kb3ducmV2LnhtbFBLAQIUABQAAAAIAIdO4kCGOOEapwEA&#10;AC0DAAAOAAAAAAAAAAEAIAAAACg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insoku w:val="0"/>
                      <w:overflowPunct w:val="0"/>
                      <w:spacing w:line="270" w:lineRule="exact"/>
                      <w:rPr>
                        <w:rFonts w:eastAsiaTheme="minorEastAsi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26232"/>
    <w:multiLevelType w:val="multilevel"/>
    <w:tmpl w:val="19C26232"/>
    <w:lvl w:ilvl="0" w:tentative="0">
      <w:start w:val="8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2D71F7"/>
    <w:multiLevelType w:val="multilevel"/>
    <w:tmpl w:val="332D71F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93F66"/>
    <w:rsid w:val="42F03AAD"/>
    <w:rsid w:val="4C693F66"/>
    <w:rsid w:val="7C28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adjustRightInd w:val="0"/>
      <w:ind w:left="20"/>
      <w:jc w:val="left"/>
    </w:pPr>
    <w:rPr>
      <w:rFonts w:ascii="Meiryo" w:hAnsi="Times New Roman" w:eastAsia="Meiryo" w:cs="Meiryo"/>
      <w:kern w:val="0"/>
      <w:sz w:val="23"/>
      <w:szCs w:val="23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DFKai-SB" w:eastAsia="DFKai-SB" w:cs="DFKai-SB" w:hAnsiTheme="minorHAnsi"/>
      <w:color w:val="000000"/>
      <w:sz w:val="24"/>
      <w:szCs w:val="24"/>
      <w:lang w:val="en-US" w:eastAsia="zh-CN" w:bidi="ar-SA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2018-03-20T10:09:00Z</dcterms:created>
  <dc:creator>_无题</dc:creator>
  <cp:lastModifiedBy>_无题</cp:lastModifiedBy>
  <dcterms:modified xsi:type="dcterms:W3CDTF">2018-03-21T05:13:22Z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